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F" w:rsidRPr="006901B8" w:rsidRDefault="00F7787F" w:rsidP="00F7787F">
      <w:pPr>
        <w:jc w:val="center"/>
        <w:rPr>
          <w:b/>
          <w:caps/>
          <w:sz w:val="28"/>
          <w:szCs w:val="28"/>
          <w:lang w:val="ru-RU"/>
        </w:rPr>
      </w:pPr>
      <w:r w:rsidRPr="006901B8">
        <w:rPr>
          <w:b/>
          <w:caps/>
          <w:sz w:val="28"/>
          <w:szCs w:val="28"/>
          <w:lang w:val="ru-RU"/>
        </w:rPr>
        <w:t>Зелёнополянский сельский Совет депутатов</w:t>
      </w:r>
    </w:p>
    <w:p w:rsidR="00F7787F" w:rsidRPr="006901B8" w:rsidRDefault="00F7787F" w:rsidP="00F7787F">
      <w:pPr>
        <w:jc w:val="center"/>
        <w:rPr>
          <w:b/>
          <w:caps/>
          <w:sz w:val="28"/>
          <w:szCs w:val="28"/>
          <w:lang w:val="ru-RU"/>
        </w:rPr>
      </w:pPr>
      <w:r w:rsidRPr="006901B8"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F7787F" w:rsidRPr="006901B8" w:rsidRDefault="00F7787F" w:rsidP="00F7787F">
      <w:pPr>
        <w:jc w:val="center"/>
        <w:rPr>
          <w:b/>
          <w:spacing w:val="84"/>
          <w:sz w:val="28"/>
          <w:szCs w:val="28"/>
          <w:lang w:val="ru-RU"/>
        </w:rPr>
      </w:pPr>
    </w:p>
    <w:p w:rsidR="00F7787F" w:rsidRPr="006901B8" w:rsidRDefault="00F7787F" w:rsidP="00F7787F">
      <w:pPr>
        <w:jc w:val="center"/>
        <w:rPr>
          <w:b/>
          <w:spacing w:val="84"/>
          <w:sz w:val="28"/>
          <w:szCs w:val="28"/>
          <w:lang w:val="ru-RU"/>
        </w:rPr>
      </w:pPr>
    </w:p>
    <w:p w:rsidR="00F7787F" w:rsidRPr="006901B8" w:rsidRDefault="00F7787F" w:rsidP="00F7787F">
      <w:pPr>
        <w:jc w:val="center"/>
        <w:rPr>
          <w:b/>
          <w:spacing w:val="84"/>
          <w:sz w:val="28"/>
          <w:szCs w:val="28"/>
          <w:lang w:val="ru-RU"/>
        </w:rPr>
      </w:pPr>
    </w:p>
    <w:p w:rsidR="00F7787F" w:rsidRPr="006901B8" w:rsidRDefault="00F7787F" w:rsidP="00F7787F">
      <w:pPr>
        <w:jc w:val="center"/>
        <w:rPr>
          <w:b/>
          <w:spacing w:val="84"/>
          <w:sz w:val="28"/>
          <w:szCs w:val="28"/>
          <w:lang w:val="ru-RU"/>
        </w:rPr>
      </w:pPr>
      <w:r w:rsidRPr="006901B8">
        <w:rPr>
          <w:b/>
          <w:spacing w:val="84"/>
          <w:sz w:val="28"/>
          <w:szCs w:val="28"/>
          <w:lang w:val="ru-RU"/>
        </w:rPr>
        <w:t>РЕШЕНИЕ</w:t>
      </w:r>
    </w:p>
    <w:p w:rsidR="00F7787F" w:rsidRPr="006901B8" w:rsidRDefault="00F7787F" w:rsidP="00F7787F">
      <w:pPr>
        <w:jc w:val="center"/>
        <w:rPr>
          <w:b/>
          <w:spacing w:val="84"/>
          <w:sz w:val="28"/>
          <w:szCs w:val="28"/>
          <w:lang w:val="ru-RU"/>
        </w:rPr>
      </w:pPr>
    </w:p>
    <w:p w:rsidR="00F7787F" w:rsidRPr="006901B8" w:rsidRDefault="00F7787F" w:rsidP="00F7787F">
      <w:pPr>
        <w:jc w:val="center"/>
        <w:rPr>
          <w:lang w:val="ru-RU"/>
        </w:rPr>
      </w:pPr>
      <w:proofErr w:type="gramStart"/>
      <w:r w:rsidRPr="006901B8">
        <w:rPr>
          <w:lang w:val="ru-RU"/>
        </w:rPr>
        <w:t>с</w:t>
      </w:r>
      <w:proofErr w:type="gramEnd"/>
      <w:r w:rsidRPr="006901B8">
        <w:rPr>
          <w:lang w:val="ru-RU"/>
        </w:rPr>
        <w:t>. Зеленая Поляна</w:t>
      </w:r>
    </w:p>
    <w:p w:rsidR="00F7787F" w:rsidRPr="00E005A3" w:rsidRDefault="00463DC8" w:rsidP="00F7787F">
      <w:pPr>
        <w:jc w:val="center"/>
        <w:rPr>
          <w:lang w:val="ru-RU"/>
        </w:rPr>
      </w:pPr>
      <w:r w:rsidRPr="00463DC8">
        <w:rPr>
          <w:lang w:val="ru-RU"/>
        </w:rPr>
        <w:t>28</w:t>
      </w:r>
      <w:r w:rsidR="00F7787F" w:rsidRPr="00463DC8">
        <w:rPr>
          <w:lang w:val="ru-RU"/>
        </w:rPr>
        <w:t xml:space="preserve"> сентября 2020  года                                                                                                № </w:t>
      </w:r>
      <w:r w:rsidRPr="00463DC8">
        <w:rPr>
          <w:u w:val="single"/>
          <w:lang w:val="ru-RU"/>
        </w:rPr>
        <w:t>2</w:t>
      </w:r>
      <w:r w:rsidR="00F7787F" w:rsidRPr="00463DC8">
        <w:rPr>
          <w:u w:val="single"/>
          <w:lang w:val="ru-RU"/>
        </w:rPr>
        <w:t>1</w:t>
      </w:r>
    </w:p>
    <w:p w:rsidR="00F7787F" w:rsidRPr="00D717C1" w:rsidRDefault="00F7787F" w:rsidP="00F7787F">
      <w:pPr>
        <w:jc w:val="center"/>
        <w:rPr>
          <w:lang w:val="ru-RU"/>
        </w:rPr>
      </w:pPr>
    </w:p>
    <w:p w:rsidR="00F7787F" w:rsidRPr="00D717C1" w:rsidRDefault="00F7787F" w:rsidP="00F7787F">
      <w:pPr>
        <w:jc w:val="center"/>
        <w:rPr>
          <w:lang w:val="ru-RU"/>
        </w:rPr>
      </w:pPr>
    </w:p>
    <w:p w:rsidR="00F7787F" w:rsidRPr="00097886" w:rsidRDefault="00F7787F" w:rsidP="00F7787F">
      <w:pPr>
        <w:ind w:right="4676"/>
        <w:jc w:val="both"/>
        <w:rPr>
          <w:lang w:val="ru-RU"/>
        </w:rPr>
      </w:pPr>
      <w:r w:rsidRPr="00097886">
        <w:rPr>
          <w:lang w:val="ru-RU"/>
        </w:rPr>
        <w:t xml:space="preserve">О решении </w:t>
      </w:r>
      <w:r>
        <w:rPr>
          <w:lang w:val="ru-RU"/>
        </w:rPr>
        <w:t>Зелёнополянского сельско</w:t>
      </w:r>
      <w:r w:rsidRPr="00097886">
        <w:rPr>
          <w:lang w:val="ru-RU"/>
        </w:rPr>
        <w:t>го Совета депутатов «Об утверждении Положения о порядке предоставления субсидий муниципальн</w:t>
      </w:r>
      <w:r>
        <w:rPr>
          <w:lang w:val="ru-RU"/>
        </w:rPr>
        <w:t>ому унитарно</w:t>
      </w:r>
      <w:r w:rsidRPr="00097886">
        <w:rPr>
          <w:lang w:val="ru-RU"/>
        </w:rPr>
        <w:t>м</w:t>
      </w:r>
      <w:r>
        <w:rPr>
          <w:lang w:val="ru-RU"/>
        </w:rPr>
        <w:t>у предприятию</w:t>
      </w:r>
      <w:r w:rsidRPr="00097886">
        <w:rPr>
          <w:lang w:val="ru-RU"/>
        </w:rPr>
        <w:t xml:space="preserve"> муниципального образования </w:t>
      </w:r>
      <w:proofErr w:type="spellStart"/>
      <w:r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097886">
        <w:rPr>
          <w:lang w:val="ru-RU"/>
        </w:rPr>
        <w:t>Троицк</w:t>
      </w:r>
      <w:r>
        <w:rPr>
          <w:lang w:val="ru-RU"/>
        </w:rPr>
        <w:t>ого</w:t>
      </w:r>
      <w:r w:rsidRPr="00097886">
        <w:rPr>
          <w:lang w:val="ru-RU"/>
        </w:rPr>
        <w:t xml:space="preserve"> район</w:t>
      </w:r>
      <w:r>
        <w:rPr>
          <w:lang w:val="ru-RU"/>
        </w:rPr>
        <w:t>а</w:t>
      </w:r>
      <w:r w:rsidRPr="00097886">
        <w:rPr>
          <w:lang w:val="ru-RU"/>
        </w:rPr>
        <w:t xml:space="preserve"> Алтайского края для финансового обеспечения затрат, связанных с деятельностью предприятия, в целях восстановления платежеспособности и предупреждения банкротства»</w:t>
      </w:r>
    </w:p>
    <w:p w:rsidR="00F7787F" w:rsidRPr="00097886" w:rsidRDefault="00F7787F" w:rsidP="00F7787F">
      <w:pPr>
        <w:rPr>
          <w:lang w:val="ru-RU"/>
        </w:rPr>
      </w:pPr>
    </w:p>
    <w:p w:rsidR="00F7787F" w:rsidRPr="00097886" w:rsidRDefault="00F7787F" w:rsidP="00F7787F">
      <w:pPr>
        <w:rPr>
          <w:lang w:val="ru-RU"/>
        </w:rPr>
      </w:pPr>
    </w:p>
    <w:p w:rsidR="00F7787F" w:rsidRPr="00097886" w:rsidRDefault="00F7787F" w:rsidP="00F7787F">
      <w:pPr>
        <w:ind w:firstLine="709"/>
        <w:jc w:val="both"/>
        <w:rPr>
          <w:lang w:val="ru-RU"/>
        </w:rPr>
      </w:pPr>
      <w:proofErr w:type="gramStart"/>
      <w:r w:rsidRPr="00097886">
        <w:rPr>
          <w:lang w:val="ru-RU"/>
        </w:rPr>
        <w:t>В соответствии со статьей 78 Бюджетного кодекса Российской Федерации, статьями 14 и 15 Федерального закона от 06.10.2003 года №131-ФЗ «Об общих принципах организации местного самоуправления в Российской Федерации», статьями 30 и 31 Федерального закона от 26 октября 2002 года №127-ФЗ «О несостоятельности (банкротстве)», постановлением Правительства Российской Федерации от 06 сентября 2016 года №887 «Об общих требованиях к нормативным правовым актам</w:t>
      </w:r>
      <w:proofErr w:type="gramEnd"/>
      <w:r w:rsidRPr="00097886">
        <w:rPr>
          <w:lang w:val="ru-RU"/>
        </w:rPr>
        <w:t xml:space="preserve">, муниципальным правовым актам, регулирующим </w:t>
      </w:r>
      <w:proofErr w:type="gramStart"/>
      <w:r w:rsidRPr="00097886">
        <w:rPr>
          <w:lang w:val="ru-RU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услуг», руководствуясь статьей </w:t>
      </w:r>
      <w:r>
        <w:rPr>
          <w:lang w:val="ru-RU"/>
        </w:rPr>
        <w:t>43</w:t>
      </w:r>
      <w:r w:rsidRPr="00097886">
        <w:rPr>
          <w:lang w:val="ru-RU"/>
        </w:rPr>
        <w:t xml:space="preserve"> Устава муниципального образования </w:t>
      </w:r>
      <w:r>
        <w:rPr>
          <w:lang w:val="ru-RU"/>
        </w:rPr>
        <w:t xml:space="preserve"> </w:t>
      </w:r>
      <w:proofErr w:type="spellStart"/>
      <w:r w:rsidR="00A9533D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097886">
        <w:rPr>
          <w:lang w:val="ru-RU"/>
        </w:rPr>
        <w:t>Троицк</w:t>
      </w:r>
      <w:r>
        <w:rPr>
          <w:lang w:val="ru-RU"/>
        </w:rPr>
        <w:t>ого</w:t>
      </w:r>
      <w:r w:rsidRPr="00097886">
        <w:rPr>
          <w:lang w:val="ru-RU"/>
        </w:rPr>
        <w:t xml:space="preserve"> район</w:t>
      </w:r>
      <w:r>
        <w:rPr>
          <w:lang w:val="ru-RU"/>
        </w:rPr>
        <w:t>а</w:t>
      </w:r>
      <w:r w:rsidRPr="00097886">
        <w:rPr>
          <w:lang w:val="ru-RU"/>
        </w:rPr>
        <w:t xml:space="preserve"> Алтайского края, в целях установления порядка предоставления субсидий муниципальн</w:t>
      </w:r>
      <w:r>
        <w:rPr>
          <w:lang w:val="ru-RU"/>
        </w:rPr>
        <w:t>ому</w:t>
      </w:r>
      <w:r w:rsidRPr="00097886">
        <w:rPr>
          <w:lang w:val="ru-RU"/>
        </w:rPr>
        <w:t xml:space="preserve"> унитарн</w:t>
      </w:r>
      <w:r>
        <w:rPr>
          <w:lang w:val="ru-RU"/>
        </w:rPr>
        <w:t>ому</w:t>
      </w:r>
      <w:r w:rsidRPr="00097886">
        <w:rPr>
          <w:lang w:val="ru-RU"/>
        </w:rPr>
        <w:t xml:space="preserve"> предприяти</w:t>
      </w:r>
      <w:r>
        <w:rPr>
          <w:lang w:val="ru-RU"/>
        </w:rPr>
        <w:t>ю</w:t>
      </w:r>
      <w:r w:rsidRPr="00097886">
        <w:rPr>
          <w:lang w:val="ru-RU"/>
        </w:rPr>
        <w:t xml:space="preserve"> муниципального образования </w:t>
      </w:r>
      <w:proofErr w:type="spellStart"/>
      <w:r w:rsidR="00A9533D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097886">
        <w:rPr>
          <w:lang w:val="ru-RU"/>
        </w:rPr>
        <w:t>Троицк</w:t>
      </w:r>
      <w:r>
        <w:rPr>
          <w:lang w:val="ru-RU"/>
        </w:rPr>
        <w:t>ого</w:t>
      </w:r>
      <w:r w:rsidRPr="00097886">
        <w:rPr>
          <w:lang w:val="ru-RU"/>
        </w:rPr>
        <w:t xml:space="preserve"> район</w:t>
      </w:r>
      <w:r>
        <w:rPr>
          <w:lang w:val="ru-RU"/>
        </w:rPr>
        <w:t>а</w:t>
      </w:r>
      <w:r w:rsidRPr="00097886">
        <w:rPr>
          <w:lang w:val="ru-RU"/>
        </w:rPr>
        <w:t xml:space="preserve"> Алтайского края для финансового обеспечения затрат, связанных с деятельностью предприятия, в целях</w:t>
      </w:r>
      <w:proofErr w:type="gramEnd"/>
      <w:r w:rsidRPr="00097886">
        <w:rPr>
          <w:lang w:val="ru-RU"/>
        </w:rPr>
        <w:t xml:space="preserve"> восстановления платежеспособности и предупреждения банкротства, районный Совет депутатов </w:t>
      </w:r>
      <w:proofErr w:type="gramStart"/>
      <w:r w:rsidRPr="00097886">
        <w:rPr>
          <w:lang w:val="ru-RU"/>
        </w:rPr>
        <w:t>Р</w:t>
      </w:r>
      <w:proofErr w:type="gramEnd"/>
      <w:r w:rsidRPr="00097886">
        <w:rPr>
          <w:lang w:val="ru-RU"/>
        </w:rPr>
        <w:t xml:space="preserve"> Е Ш И Л:</w:t>
      </w:r>
    </w:p>
    <w:p w:rsidR="00F7787F" w:rsidRPr="00097886" w:rsidRDefault="00F7787F" w:rsidP="00F7787F">
      <w:pPr>
        <w:ind w:firstLine="709"/>
        <w:rPr>
          <w:lang w:val="ru-RU"/>
        </w:rPr>
      </w:pPr>
    </w:p>
    <w:p w:rsidR="00F7787F" w:rsidRPr="00097886" w:rsidRDefault="00F7787F" w:rsidP="00F7787F">
      <w:pPr>
        <w:ind w:firstLine="709"/>
        <w:jc w:val="both"/>
        <w:rPr>
          <w:lang w:val="ru-RU"/>
        </w:rPr>
      </w:pPr>
      <w:r w:rsidRPr="00097886">
        <w:rPr>
          <w:lang w:val="ru-RU"/>
        </w:rPr>
        <w:t>1. Принять решение «Об утверждении Положения о порядке предоставления субсидий муниципальн</w:t>
      </w:r>
      <w:r>
        <w:rPr>
          <w:lang w:val="ru-RU"/>
        </w:rPr>
        <w:t>ому</w:t>
      </w:r>
      <w:r w:rsidRPr="00097886">
        <w:rPr>
          <w:lang w:val="ru-RU"/>
        </w:rPr>
        <w:t xml:space="preserve"> унитарн</w:t>
      </w:r>
      <w:r>
        <w:rPr>
          <w:lang w:val="ru-RU"/>
        </w:rPr>
        <w:t>ому</w:t>
      </w:r>
      <w:r w:rsidRPr="00097886">
        <w:rPr>
          <w:lang w:val="ru-RU"/>
        </w:rPr>
        <w:t xml:space="preserve"> предприяти</w:t>
      </w:r>
      <w:r>
        <w:rPr>
          <w:lang w:val="ru-RU"/>
        </w:rPr>
        <w:t>ю</w:t>
      </w:r>
      <w:r w:rsidRPr="00097886">
        <w:rPr>
          <w:lang w:val="ru-RU"/>
        </w:rPr>
        <w:t xml:space="preserve"> муниципального образования </w:t>
      </w:r>
      <w:proofErr w:type="spellStart"/>
      <w:r w:rsidR="00A9533D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097886">
        <w:rPr>
          <w:lang w:val="ru-RU"/>
        </w:rPr>
        <w:t>Троицк</w:t>
      </w:r>
      <w:r>
        <w:rPr>
          <w:lang w:val="ru-RU"/>
        </w:rPr>
        <w:t>ого</w:t>
      </w:r>
      <w:r w:rsidRPr="00097886">
        <w:rPr>
          <w:lang w:val="ru-RU"/>
        </w:rPr>
        <w:t xml:space="preserve"> район</w:t>
      </w:r>
      <w:r>
        <w:rPr>
          <w:lang w:val="ru-RU"/>
        </w:rPr>
        <w:t>а</w:t>
      </w:r>
      <w:r w:rsidRPr="00097886">
        <w:rPr>
          <w:lang w:val="ru-RU"/>
        </w:rPr>
        <w:t xml:space="preserve"> Алтайского края для финансового обеспечения затрат, связанных с деятельностью предприятия, в целях восстановления платежеспособности и предупреждения банкротства».</w:t>
      </w:r>
    </w:p>
    <w:p w:rsidR="00F7787F" w:rsidRPr="00097886" w:rsidRDefault="00F7787F" w:rsidP="00F7787F">
      <w:pPr>
        <w:ind w:firstLine="709"/>
        <w:jc w:val="both"/>
        <w:rPr>
          <w:lang w:val="ru-RU"/>
        </w:rPr>
      </w:pPr>
      <w:r w:rsidRPr="00097886">
        <w:rPr>
          <w:lang w:val="ru-RU"/>
        </w:rPr>
        <w:t xml:space="preserve">2. </w:t>
      </w:r>
      <w:r w:rsidR="00A9533D" w:rsidRPr="00A9533D">
        <w:rPr>
          <w:sz w:val="22"/>
          <w:szCs w:val="22"/>
          <w:lang w:val="ru-RU"/>
        </w:rPr>
        <w:t xml:space="preserve">. </w:t>
      </w:r>
      <w:r w:rsidR="00A9533D" w:rsidRPr="00A9533D">
        <w:rPr>
          <w:rFonts w:ascii="Times New Roman CYR" w:hAnsi="Times New Roman CYR" w:cs="Times New Roman CYR"/>
          <w:lang w:val="ru-RU"/>
        </w:rPr>
        <w:t>Обнародовать настоящее решение в установленном порядке.</w:t>
      </w:r>
    </w:p>
    <w:p w:rsidR="00A9533D" w:rsidRPr="00A9533D" w:rsidRDefault="00F7787F" w:rsidP="00A9533D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lang w:val="ru-RU"/>
        </w:rPr>
      </w:pPr>
      <w:r w:rsidRPr="00097886">
        <w:rPr>
          <w:lang w:val="ru-RU"/>
        </w:rPr>
        <w:t xml:space="preserve">3. </w:t>
      </w:r>
      <w:proofErr w:type="gramStart"/>
      <w:r w:rsidR="00A9533D" w:rsidRPr="00A9533D">
        <w:rPr>
          <w:rFonts w:ascii="Times New Roman CYR" w:hAnsi="Times New Roman CYR" w:cs="Times New Roman CYR"/>
          <w:lang w:val="ru-RU"/>
        </w:rPr>
        <w:t>Контроль за</w:t>
      </w:r>
      <w:proofErr w:type="gramEnd"/>
      <w:r w:rsidR="00A9533D" w:rsidRPr="00A9533D">
        <w:rPr>
          <w:rFonts w:ascii="Times New Roman CYR" w:hAnsi="Times New Roman CYR" w:cs="Times New Roman CYR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F7787F" w:rsidRPr="00097886" w:rsidRDefault="00F7787F" w:rsidP="00F7787F">
      <w:pPr>
        <w:rPr>
          <w:lang w:val="ru-RU"/>
        </w:rPr>
      </w:pPr>
    </w:p>
    <w:p w:rsidR="00F7787F" w:rsidRPr="00097886" w:rsidRDefault="00F7787F" w:rsidP="00F7787F">
      <w:pPr>
        <w:rPr>
          <w:lang w:val="ru-RU"/>
        </w:rPr>
      </w:pPr>
    </w:p>
    <w:p w:rsidR="00A9533D" w:rsidRPr="00A9533D" w:rsidRDefault="00A9533D" w:rsidP="00A9533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lang w:val="ru-RU"/>
        </w:rPr>
      </w:pPr>
      <w:r w:rsidRPr="00A9533D">
        <w:rPr>
          <w:rFonts w:ascii="Times New Roman CYR" w:hAnsi="Times New Roman CYR" w:cs="Times New Roman CYR"/>
          <w:lang w:val="ru-RU"/>
        </w:rPr>
        <w:t>Глава Зелёнополянского сельсовета</w:t>
      </w:r>
      <w:r w:rsidRPr="00A9533D">
        <w:rPr>
          <w:rFonts w:ascii="Times New Roman CYR" w:hAnsi="Times New Roman CYR" w:cs="Times New Roman CYR"/>
          <w:lang w:val="ru-RU"/>
        </w:rPr>
        <w:tab/>
      </w:r>
      <w:r w:rsidRPr="00A9533D">
        <w:rPr>
          <w:rFonts w:ascii="Times New Roman CYR" w:hAnsi="Times New Roman CYR" w:cs="Times New Roman CYR"/>
          <w:lang w:val="ru-RU"/>
        </w:rPr>
        <w:tab/>
      </w:r>
      <w:r w:rsidRPr="00A9533D">
        <w:rPr>
          <w:rFonts w:ascii="Times New Roman CYR" w:hAnsi="Times New Roman CYR" w:cs="Times New Roman CYR"/>
          <w:lang w:val="ru-RU"/>
        </w:rPr>
        <w:tab/>
        <w:t>С. В. Алтухова</w:t>
      </w:r>
    </w:p>
    <w:p w:rsidR="00F7787F" w:rsidRPr="00097886" w:rsidRDefault="00F7787F" w:rsidP="00F7787F">
      <w:pPr>
        <w:tabs>
          <w:tab w:val="left" w:pos="9356"/>
        </w:tabs>
        <w:ind w:left="5954" w:right="-1"/>
        <w:rPr>
          <w:lang w:val="ru-RU"/>
        </w:rPr>
      </w:pPr>
      <w:r w:rsidRPr="00097886">
        <w:rPr>
          <w:lang w:val="ru-RU"/>
        </w:rPr>
        <w:lastRenderedPageBreak/>
        <w:t xml:space="preserve">             </w:t>
      </w:r>
    </w:p>
    <w:p w:rsidR="00F7787F" w:rsidRPr="00D717C1" w:rsidRDefault="00F7787F" w:rsidP="00F7787F">
      <w:pPr>
        <w:tabs>
          <w:tab w:val="left" w:pos="9356"/>
        </w:tabs>
        <w:ind w:left="5103" w:right="-1"/>
        <w:rPr>
          <w:bCs/>
          <w:sz w:val="28"/>
          <w:szCs w:val="28"/>
          <w:lang w:val="ru-RU"/>
        </w:rPr>
      </w:pPr>
      <w:r w:rsidRPr="00D717C1">
        <w:rPr>
          <w:bCs/>
          <w:sz w:val="28"/>
          <w:szCs w:val="28"/>
          <w:lang w:val="ru-RU"/>
        </w:rPr>
        <w:t>ПРИНЯТО</w:t>
      </w:r>
    </w:p>
    <w:p w:rsidR="00F7787F" w:rsidRPr="00D717C1" w:rsidRDefault="00F7787F" w:rsidP="00F7787F">
      <w:pPr>
        <w:tabs>
          <w:tab w:val="left" w:pos="9356"/>
        </w:tabs>
        <w:ind w:left="5103" w:right="-1"/>
        <w:rPr>
          <w:bCs/>
          <w:sz w:val="28"/>
          <w:szCs w:val="28"/>
          <w:lang w:val="ru-RU"/>
        </w:rPr>
      </w:pPr>
      <w:r w:rsidRPr="00D717C1">
        <w:rPr>
          <w:bCs/>
          <w:sz w:val="28"/>
          <w:szCs w:val="28"/>
          <w:lang w:val="ru-RU"/>
        </w:rPr>
        <w:t xml:space="preserve">решением </w:t>
      </w:r>
      <w:r w:rsidR="00463DC8">
        <w:rPr>
          <w:bCs/>
          <w:sz w:val="28"/>
          <w:szCs w:val="28"/>
          <w:lang w:val="ru-RU"/>
        </w:rPr>
        <w:t xml:space="preserve">Зелёнополянского сельского </w:t>
      </w:r>
      <w:r w:rsidRPr="00D717C1">
        <w:rPr>
          <w:bCs/>
          <w:sz w:val="28"/>
          <w:szCs w:val="28"/>
          <w:lang w:val="ru-RU"/>
        </w:rPr>
        <w:t xml:space="preserve">  Совета депутатов </w:t>
      </w:r>
      <w:r w:rsidR="00463DC8">
        <w:rPr>
          <w:bCs/>
          <w:sz w:val="28"/>
          <w:szCs w:val="28"/>
          <w:lang w:val="ru-RU"/>
        </w:rPr>
        <w:t xml:space="preserve">Троицкого района </w:t>
      </w:r>
      <w:r w:rsidRPr="00D717C1">
        <w:rPr>
          <w:bCs/>
          <w:sz w:val="28"/>
          <w:szCs w:val="28"/>
          <w:lang w:val="ru-RU"/>
        </w:rPr>
        <w:t>Алтайского края</w:t>
      </w:r>
    </w:p>
    <w:p w:rsidR="00F7787F" w:rsidRPr="00D717C1" w:rsidRDefault="00F7787F" w:rsidP="00F7787F">
      <w:pPr>
        <w:tabs>
          <w:tab w:val="left" w:pos="9356"/>
        </w:tabs>
        <w:ind w:left="5103" w:right="-1"/>
        <w:rPr>
          <w:bCs/>
          <w:sz w:val="28"/>
          <w:szCs w:val="28"/>
          <w:lang w:val="ru-RU"/>
        </w:rPr>
      </w:pPr>
      <w:r w:rsidRPr="00463DC8">
        <w:rPr>
          <w:bCs/>
          <w:sz w:val="28"/>
          <w:szCs w:val="28"/>
          <w:lang w:val="ru-RU"/>
        </w:rPr>
        <w:t>от «</w:t>
      </w:r>
      <w:r w:rsidR="00463DC8" w:rsidRPr="00463DC8">
        <w:rPr>
          <w:bCs/>
          <w:sz w:val="28"/>
          <w:szCs w:val="28"/>
          <w:lang w:val="ru-RU"/>
        </w:rPr>
        <w:t>28</w:t>
      </w:r>
      <w:r w:rsidRPr="00463DC8">
        <w:rPr>
          <w:bCs/>
          <w:sz w:val="28"/>
          <w:szCs w:val="28"/>
          <w:lang w:val="ru-RU"/>
        </w:rPr>
        <w:t xml:space="preserve">» </w:t>
      </w:r>
      <w:r w:rsidR="00463DC8" w:rsidRPr="00463DC8">
        <w:rPr>
          <w:bCs/>
          <w:sz w:val="28"/>
          <w:szCs w:val="28"/>
          <w:lang w:val="ru-RU"/>
        </w:rPr>
        <w:t>сентября</w:t>
      </w:r>
      <w:r w:rsidRPr="00463DC8">
        <w:rPr>
          <w:bCs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63DC8">
          <w:rPr>
            <w:bCs/>
            <w:sz w:val="28"/>
            <w:szCs w:val="28"/>
            <w:lang w:val="ru-RU"/>
          </w:rPr>
          <w:t>2020 г</w:t>
        </w:r>
      </w:smartTag>
      <w:r w:rsidRPr="00463DC8">
        <w:rPr>
          <w:bCs/>
          <w:sz w:val="28"/>
          <w:szCs w:val="28"/>
          <w:lang w:val="ru-RU"/>
        </w:rPr>
        <w:t xml:space="preserve">.  № </w:t>
      </w:r>
      <w:r w:rsidR="00463DC8" w:rsidRPr="00463DC8">
        <w:rPr>
          <w:bCs/>
          <w:sz w:val="28"/>
          <w:szCs w:val="28"/>
          <w:lang w:val="ru-RU"/>
        </w:rPr>
        <w:t>21</w:t>
      </w:r>
    </w:p>
    <w:p w:rsidR="00F7787F" w:rsidRPr="00D717C1" w:rsidRDefault="00F7787F" w:rsidP="00F7787F">
      <w:pPr>
        <w:tabs>
          <w:tab w:val="left" w:pos="9356"/>
        </w:tabs>
        <w:ind w:left="5954" w:right="-1"/>
        <w:rPr>
          <w:bCs/>
          <w:sz w:val="28"/>
          <w:szCs w:val="28"/>
          <w:lang w:val="ru-RU"/>
        </w:rPr>
      </w:pPr>
    </w:p>
    <w:p w:rsidR="00F7787F" w:rsidRPr="00D717C1" w:rsidRDefault="00F7787F" w:rsidP="00F7787F">
      <w:pPr>
        <w:tabs>
          <w:tab w:val="left" w:pos="9356"/>
        </w:tabs>
        <w:ind w:left="1069" w:right="-1"/>
        <w:jc w:val="both"/>
        <w:rPr>
          <w:bCs/>
          <w:sz w:val="28"/>
          <w:szCs w:val="28"/>
          <w:lang w:val="ru-RU"/>
        </w:rPr>
      </w:pPr>
    </w:p>
    <w:p w:rsidR="00F7787F" w:rsidRPr="00D717C1" w:rsidRDefault="00F7787F" w:rsidP="00F7787F">
      <w:pPr>
        <w:tabs>
          <w:tab w:val="left" w:pos="9356"/>
        </w:tabs>
        <w:ind w:left="1069" w:right="992"/>
        <w:jc w:val="center"/>
        <w:rPr>
          <w:bCs/>
          <w:sz w:val="28"/>
          <w:szCs w:val="28"/>
          <w:lang w:val="ru-RU"/>
        </w:rPr>
      </w:pPr>
      <w:r w:rsidRPr="00D717C1">
        <w:rPr>
          <w:bCs/>
          <w:sz w:val="28"/>
          <w:szCs w:val="28"/>
          <w:lang w:val="ru-RU"/>
        </w:rPr>
        <w:t>РЕШЕНИЕ</w:t>
      </w:r>
    </w:p>
    <w:p w:rsidR="00F7787F" w:rsidRPr="00D717C1" w:rsidRDefault="00463DC8" w:rsidP="00F7787F">
      <w:pPr>
        <w:tabs>
          <w:tab w:val="left" w:pos="9356"/>
        </w:tabs>
        <w:ind w:left="1069" w:right="99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Зелёнополянского сельского</w:t>
      </w:r>
      <w:r w:rsidR="00F7787F" w:rsidRPr="00D717C1">
        <w:rPr>
          <w:bCs/>
          <w:sz w:val="28"/>
          <w:szCs w:val="28"/>
          <w:lang w:val="ru-RU"/>
        </w:rPr>
        <w:t xml:space="preserve"> Совета депутатов</w:t>
      </w:r>
    </w:p>
    <w:p w:rsidR="00F7787F" w:rsidRPr="00D717C1" w:rsidRDefault="00463DC8" w:rsidP="00F7787F">
      <w:pPr>
        <w:tabs>
          <w:tab w:val="left" w:pos="9356"/>
        </w:tabs>
        <w:ind w:left="1069" w:right="99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Троицкого района </w:t>
      </w:r>
      <w:r w:rsidR="00F7787F" w:rsidRPr="00D717C1">
        <w:rPr>
          <w:bCs/>
          <w:sz w:val="28"/>
          <w:szCs w:val="28"/>
          <w:lang w:val="ru-RU"/>
        </w:rPr>
        <w:t>Алтайского края</w:t>
      </w:r>
    </w:p>
    <w:p w:rsidR="00F7787F" w:rsidRPr="00D717C1" w:rsidRDefault="00F7787F" w:rsidP="00F7787F">
      <w:pPr>
        <w:tabs>
          <w:tab w:val="left" w:pos="9356"/>
        </w:tabs>
        <w:ind w:left="1069" w:right="992"/>
        <w:jc w:val="center"/>
        <w:rPr>
          <w:bCs/>
          <w:sz w:val="28"/>
          <w:szCs w:val="28"/>
          <w:lang w:val="ru-RU"/>
        </w:rPr>
      </w:pPr>
    </w:p>
    <w:p w:rsidR="00F7787F" w:rsidRPr="00D717C1" w:rsidRDefault="00F7787F" w:rsidP="00F7787F">
      <w:pPr>
        <w:tabs>
          <w:tab w:val="left" w:pos="9356"/>
        </w:tabs>
        <w:ind w:left="1069" w:right="992"/>
        <w:jc w:val="center"/>
        <w:rPr>
          <w:bCs/>
          <w:sz w:val="28"/>
          <w:szCs w:val="28"/>
          <w:lang w:val="ru-RU"/>
        </w:rPr>
      </w:pPr>
    </w:p>
    <w:p w:rsidR="00F7787F" w:rsidRPr="00361CB8" w:rsidRDefault="00F7787F" w:rsidP="00F7787F">
      <w:pPr>
        <w:jc w:val="center"/>
        <w:rPr>
          <w:b/>
          <w:sz w:val="28"/>
          <w:szCs w:val="28"/>
          <w:lang w:val="ru-RU"/>
        </w:rPr>
      </w:pPr>
      <w:r w:rsidRPr="00361CB8">
        <w:rPr>
          <w:b/>
          <w:sz w:val="28"/>
          <w:szCs w:val="28"/>
          <w:lang w:val="ru-RU"/>
        </w:rPr>
        <w:t>Об утверждении Положения о порядке предоставления субсидий муниципальн</w:t>
      </w:r>
      <w:r>
        <w:rPr>
          <w:b/>
          <w:sz w:val="28"/>
          <w:szCs w:val="28"/>
          <w:lang w:val="ru-RU"/>
        </w:rPr>
        <w:t>ому</w:t>
      </w:r>
      <w:r w:rsidRPr="00361CB8">
        <w:rPr>
          <w:b/>
          <w:sz w:val="28"/>
          <w:szCs w:val="28"/>
          <w:lang w:val="ru-RU"/>
        </w:rPr>
        <w:t xml:space="preserve"> унитарн</w:t>
      </w:r>
      <w:r>
        <w:rPr>
          <w:b/>
          <w:sz w:val="28"/>
          <w:szCs w:val="28"/>
          <w:lang w:val="ru-RU"/>
        </w:rPr>
        <w:t>ому</w:t>
      </w:r>
      <w:r w:rsidRPr="00361CB8">
        <w:rPr>
          <w:b/>
          <w:sz w:val="28"/>
          <w:szCs w:val="28"/>
          <w:lang w:val="ru-RU"/>
        </w:rPr>
        <w:t xml:space="preserve"> предприяти</w:t>
      </w:r>
      <w:r>
        <w:rPr>
          <w:b/>
          <w:sz w:val="28"/>
          <w:szCs w:val="28"/>
          <w:lang w:val="ru-RU"/>
        </w:rPr>
        <w:t>ю</w:t>
      </w:r>
      <w:r w:rsidRPr="00361CB8">
        <w:rPr>
          <w:b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A9533D">
        <w:rPr>
          <w:b/>
          <w:sz w:val="28"/>
          <w:szCs w:val="28"/>
          <w:lang w:val="ru-RU"/>
        </w:rPr>
        <w:t>Зелёнополянский</w:t>
      </w:r>
      <w:proofErr w:type="spellEnd"/>
      <w:r>
        <w:rPr>
          <w:b/>
          <w:sz w:val="28"/>
          <w:szCs w:val="28"/>
          <w:lang w:val="ru-RU"/>
        </w:rPr>
        <w:t xml:space="preserve"> сельсовет Троицкого</w:t>
      </w:r>
      <w:r w:rsidRPr="00361CB8">
        <w:rPr>
          <w:b/>
          <w:sz w:val="28"/>
          <w:szCs w:val="28"/>
          <w:lang w:val="ru-RU"/>
        </w:rPr>
        <w:t xml:space="preserve"> район</w:t>
      </w:r>
      <w:r>
        <w:rPr>
          <w:b/>
          <w:sz w:val="28"/>
          <w:szCs w:val="28"/>
          <w:lang w:val="ru-RU"/>
        </w:rPr>
        <w:t>а</w:t>
      </w:r>
      <w:r w:rsidRPr="00361CB8">
        <w:rPr>
          <w:b/>
          <w:sz w:val="28"/>
          <w:szCs w:val="28"/>
          <w:lang w:val="ru-RU"/>
        </w:rPr>
        <w:t xml:space="preserve"> Алтайского края для финансового обеспечения затрат, связанных с деятельностью предприятия, в целях восстановления платежеспособности и пре</w:t>
      </w:r>
      <w:r>
        <w:rPr>
          <w:b/>
          <w:sz w:val="28"/>
          <w:szCs w:val="28"/>
          <w:lang w:val="ru-RU"/>
        </w:rPr>
        <w:t>ду</w:t>
      </w:r>
      <w:r w:rsidRPr="00361CB8">
        <w:rPr>
          <w:b/>
          <w:sz w:val="28"/>
          <w:szCs w:val="28"/>
          <w:lang w:val="ru-RU"/>
        </w:rPr>
        <w:t>преждения банкротства</w:t>
      </w:r>
    </w:p>
    <w:p w:rsidR="00F7787F" w:rsidRDefault="00F7787F" w:rsidP="00F7787F">
      <w:pPr>
        <w:ind w:firstLine="709"/>
        <w:jc w:val="center"/>
        <w:rPr>
          <w:b/>
          <w:sz w:val="28"/>
          <w:szCs w:val="28"/>
          <w:lang w:val="ru-RU"/>
        </w:rPr>
      </w:pPr>
    </w:p>
    <w:p w:rsidR="00F7787F" w:rsidRPr="00D717C1" w:rsidRDefault="00F7787F" w:rsidP="00F7787F">
      <w:pPr>
        <w:ind w:firstLine="709"/>
        <w:jc w:val="center"/>
        <w:rPr>
          <w:b/>
          <w:sz w:val="28"/>
          <w:szCs w:val="28"/>
          <w:lang w:val="ru-RU"/>
        </w:rPr>
      </w:pPr>
    </w:p>
    <w:p w:rsidR="00F7787F" w:rsidRPr="00C63D8B" w:rsidRDefault="00F7787F" w:rsidP="00F7787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C63D8B">
        <w:rPr>
          <w:b/>
          <w:sz w:val="28"/>
          <w:szCs w:val="28"/>
          <w:lang w:val="ru-RU"/>
        </w:rPr>
        <w:t xml:space="preserve">Статья 1. </w:t>
      </w:r>
      <w:r w:rsidRPr="00C63D8B">
        <w:rPr>
          <w:sz w:val="28"/>
          <w:szCs w:val="28"/>
          <w:lang w:val="ru-RU"/>
        </w:rPr>
        <w:t xml:space="preserve">Утвердить Положение о порядке предоставления </w:t>
      </w:r>
      <w:r>
        <w:rPr>
          <w:sz w:val="28"/>
          <w:szCs w:val="28"/>
          <w:lang w:val="ru-RU"/>
        </w:rPr>
        <w:t xml:space="preserve">субсидий муниципальному унитарному предприятию муниципального образования </w:t>
      </w:r>
      <w:proofErr w:type="spellStart"/>
      <w:r w:rsidR="00A9533D">
        <w:rPr>
          <w:sz w:val="28"/>
          <w:szCs w:val="28"/>
          <w:lang w:val="ru-RU"/>
        </w:rPr>
        <w:t>Зелёнополянский</w:t>
      </w:r>
      <w:proofErr w:type="spellEnd"/>
      <w:r>
        <w:rPr>
          <w:sz w:val="28"/>
          <w:szCs w:val="28"/>
          <w:lang w:val="ru-RU"/>
        </w:rPr>
        <w:t xml:space="preserve"> сельсовет Троицкого района Алтайского края для финансового обеспечения затрат, связанных с деятельностью предприятия, в целях восстановления платежеспособности и предупреждения банкротства</w:t>
      </w:r>
      <w:r w:rsidRPr="00C63D8B">
        <w:rPr>
          <w:sz w:val="28"/>
          <w:szCs w:val="28"/>
          <w:lang w:val="ru-RU"/>
        </w:rPr>
        <w:t>.</w:t>
      </w:r>
    </w:p>
    <w:p w:rsidR="00F7787F" w:rsidRPr="00D717C1" w:rsidRDefault="00F7787F" w:rsidP="00F7787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7787F" w:rsidRPr="00D717C1" w:rsidRDefault="00F7787F" w:rsidP="00F7787F">
      <w:pPr>
        <w:pStyle w:val="a3"/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D717C1">
        <w:rPr>
          <w:b/>
          <w:bCs/>
          <w:sz w:val="28"/>
          <w:szCs w:val="28"/>
          <w:lang w:val="ru-RU"/>
        </w:rPr>
        <w:t xml:space="preserve">Статья 2. </w:t>
      </w:r>
      <w:r w:rsidRPr="00D717C1">
        <w:rPr>
          <w:bCs/>
          <w:sz w:val="28"/>
          <w:szCs w:val="28"/>
          <w:lang w:val="ru-RU"/>
        </w:rPr>
        <w:t xml:space="preserve">Обнародовать данное решение на официальном сайте Администрации  </w:t>
      </w:r>
      <w:r w:rsidR="00A9533D">
        <w:rPr>
          <w:bCs/>
          <w:sz w:val="28"/>
          <w:szCs w:val="28"/>
          <w:lang w:val="ru-RU"/>
        </w:rPr>
        <w:t>Зелёнополянского</w:t>
      </w:r>
      <w:r>
        <w:rPr>
          <w:bCs/>
          <w:sz w:val="28"/>
          <w:szCs w:val="28"/>
          <w:lang w:val="ru-RU"/>
        </w:rPr>
        <w:t xml:space="preserve"> сельсовета </w:t>
      </w:r>
      <w:r w:rsidRPr="00D717C1">
        <w:rPr>
          <w:bCs/>
          <w:sz w:val="28"/>
          <w:szCs w:val="28"/>
          <w:lang w:val="ru-RU"/>
        </w:rPr>
        <w:t>Троицкого района Алтайского края.</w:t>
      </w:r>
    </w:p>
    <w:p w:rsidR="00F7787F" w:rsidRPr="00D717C1" w:rsidRDefault="00F7787F" w:rsidP="00F7787F">
      <w:pPr>
        <w:tabs>
          <w:tab w:val="left" w:pos="9356"/>
        </w:tabs>
        <w:spacing w:line="228" w:lineRule="auto"/>
        <w:ind w:right="-1" w:firstLine="709"/>
        <w:jc w:val="both"/>
        <w:rPr>
          <w:sz w:val="28"/>
          <w:szCs w:val="28"/>
          <w:lang w:val="ru-RU"/>
        </w:rPr>
      </w:pPr>
    </w:p>
    <w:p w:rsidR="00F7787F" w:rsidRPr="00D717C1" w:rsidRDefault="00F7787F" w:rsidP="00F7787F">
      <w:pPr>
        <w:tabs>
          <w:tab w:val="left" w:pos="9356"/>
        </w:tabs>
        <w:spacing w:line="228" w:lineRule="auto"/>
        <w:ind w:right="-1" w:firstLine="709"/>
        <w:jc w:val="both"/>
        <w:rPr>
          <w:bCs/>
          <w:sz w:val="28"/>
          <w:szCs w:val="28"/>
          <w:lang w:val="ru-RU"/>
        </w:rPr>
      </w:pPr>
    </w:p>
    <w:p w:rsidR="00F7787F" w:rsidRPr="00D717C1" w:rsidRDefault="00F7787F" w:rsidP="00F7787F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  <w:lang w:val="ru-RU"/>
        </w:rPr>
      </w:pPr>
      <w:r w:rsidRPr="00D717C1">
        <w:rPr>
          <w:bCs/>
          <w:sz w:val="28"/>
          <w:szCs w:val="28"/>
          <w:lang w:val="ru-RU"/>
        </w:rPr>
        <w:t xml:space="preserve">Глава </w:t>
      </w:r>
      <w:r>
        <w:rPr>
          <w:bCs/>
          <w:sz w:val="28"/>
          <w:szCs w:val="28"/>
          <w:lang w:val="ru-RU"/>
        </w:rPr>
        <w:t>сельсовета</w:t>
      </w:r>
      <w:r w:rsidRPr="00D717C1">
        <w:rPr>
          <w:bCs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С.В. </w:t>
      </w:r>
      <w:r w:rsidR="00A9533D">
        <w:rPr>
          <w:bCs/>
          <w:sz w:val="28"/>
          <w:szCs w:val="28"/>
          <w:lang w:val="ru-RU"/>
        </w:rPr>
        <w:t>Алтухова</w:t>
      </w:r>
    </w:p>
    <w:p w:rsidR="00F7787F" w:rsidRPr="00D717C1" w:rsidRDefault="00F7787F" w:rsidP="00F7787F">
      <w:pPr>
        <w:tabs>
          <w:tab w:val="left" w:pos="9356"/>
        </w:tabs>
        <w:spacing w:line="228" w:lineRule="auto"/>
        <w:ind w:right="-1"/>
        <w:jc w:val="both"/>
        <w:rPr>
          <w:sz w:val="28"/>
          <w:szCs w:val="28"/>
          <w:lang w:val="ru-RU"/>
        </w:rPr>
      </w:pPr>
    </w:p>
    <w:p w:rsidR="00F7787F" w:rsidRPr="00DA6078" w:rsidRDefault="00F7787F" w:rsidP="00F7787F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  <w:lang w:val="ru-RU"/>
        </w:rPr>
      </w:pPr>
      <w:r w:rsidRPr="00DA6078">
        <w:rPr>
          <w:bCs/>
          <w:sz w:val="28"/>
          <w:szCs w:val="28"/>
          <w:lang w:val="ru-RU"/>
        </w:rPr>
        <w:t>«</w:t>
      </w:r>
      <w:r w:rsidR="00DA6078" w:rsidRPr="00DA6078">
        <w:rPr>
          <w:bCs/>
          <w:sz w:val="28"/>
          <w:szCs w:val="28"/>
          <w:lang w:val="ru-RU"/>
        </w:rPr>
        <w:t>28</w:t>
      </w:r>
      <w:r w:rsidRPr="00DA6078">
        <w:rPr>
          <w:bCs/>
          <w:sz w:val="28"/>
          <w:szCs w:val="28"/>
          <w:lang w:val="ru-RU"/>
        </w:rPr>
        <w:t xml:space="preserve">» </w:t>
      </w:r>
      <w:r w:rsidR="00DA6078" w:rsidRPr="00DA6078">
        <w:rPr>
          <w:bCs/>
          <w:sz w:val="28"/>
          <w:szCs w:val="28"/>
          <w:lang w:val="ru-RU"/>
        </w:rPr>
        <w:t>сентября</w:t>
      </w:r>
      <w:r w:rsidRPr="00DA6078">
        <w:rPr>
          <w:bCs/>
          <w:sz w:val="28"/>
          <w:szCs w:val="28"/>
          <w:lang w:val="ru-RU"/>
        </w:rPr>
        <w:t xml:space="preserve"> 2020 года</w:t>
      </w:r>
    </w:p>
    <w:p w:rsidR="00F7787F" w:rsidRPr="00DA6078" w:rsidRDefault="00F7787F" w:rsidP="00F7787F">
      <w:pPr>
        <w:tabs>
          <w:tab w:val="left" w:pos="9356"/>
        </w:tabs>
        <w:spacing w:line="228" w:lineRule="auto"/>
        <w:ind w:right="-1"/>
        <w:jc w:val="both"/>
        <w:rPr>
          <w:sz w:val="28"/>
          <w:szCs w:val="28"/>
          <w:lang w:val="ru-RU"/>
        </w:rPr>
      </w:pPr>
    </w:p>
    <w:p w:rsidR="00F7787F" w:rsidRPr="00753CAF" w:rsidRDefault="00F7787F" w:rsidP="00F7787F">
      <w:pPr>
        <w:tabs>
          <w:tab w:val="left" w:pos="9356"/>
        </w:tabs>
        <w:spacing w:line="228" w:lineRule="auto"/>
        <w:ind w:right="-1"/>
        <w:jc w:val="both"/>
        <w:rPr>
          <w:sz w:val="28"/>
          <w:szCs w:val="28"/>
          <w:lang w:val="ru-RU"/>
        </w:rPr>
      </w:pPr>
      <w:r w:rsidRPr="00DA6078">
        <w:rPr>
          <w:bCs/>
          <w:sz w:val="28"/>
          <w:szCs w:val="28"/>
          <w:lang w:val="ru-RU"/>
        </w:rPr>
        <w:t xml:space="preserve">№ </w:t>
      </w:r>
      <w:r w:rsidR="00DA6078" w:rsidRPr="00DA6078">
        <w:rPr>
          <w:bCs/>
          <w:sz w:val="28"/>
          <w:szCs w:val="28"/>
          <w:lang w:val="ru-RU"/>
        </w:rPr>
        <w:t>21</w:t>
      </w:r>
    </w:p>
    <w:p w:rsidR="00F7787F" w:rsidRPr="00753CAF" w:rsidRDefault="00F7787F" w:rsidP="00F7787F">
      <w:pPr>
        <w:jc w:val="center"/>
        <w:rPr>
          <w:rFonts w:ascii="Arial" w:hAnsi="Arial" w:cs="Arial"/>
          <w:lang w:val="ru-RU"/>
        </w:rPr>
      </w:pPr>
    </w:p>
    <w:p w:rsidR="00F7787F" w:rsidRDefault="00F7787F" w:rsidP="00F7787F">
      <w:pPr>
        <w:pStyle w:val="a5"/>
        <w:ind w:firstLine="720"/>
        <w:jc w:val="both"/>
        <w:rPr>
          <w:sz w:val="22"/>
          <w:szCs w:val="20"/>
        </w:rPr>
      </w:pPr>
    </w:p>
    <w:p w:rsidR="00F7787F" w:rsidRPr="00C907AB" w:rsidRDefault="00F7787F" w:rsidP="00F7787F">
      <w:pPr>
        <w:rPr>
          <w:sz w:val="28"/>
          <w:szCs w:val="28"/>
          <w:lang w:val="ru-RU"/>
        </w:rPr>
      </w:pPr>
      <w:r w:rsidRPr="00C907AB">
        <w:rPr>
          <w:sz w:val="28"/>
          <w:szCs w:val="28"/>
          <w:lang w:val="ru-RU"/>
        </w:rPr>
        <w:t xml:space="preserve">                                          </w:t>
      </w:r>
    </w:p>
    <w:p w:rsidR="00F7787F" w:rsidRPr="00C907AB" w:rsidRDefault="00F7787F" w:rsidP="00F7787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УТВЕРЖДЕНО</w:t>
      </w:r>
      <w:r w:rsidRPr="00C907AB">
        <w:rPr>
          <w:sz w:val="28"/>
          <w:szCs w:val="28"/>
          <w:lang w:val="ru-RU"/>
        </w:rPr>
        <w:t xml:space="preserve"> </w:t>
      </w:r>
    </w:p>
    <w:p w:rsidR="00F7787F" w:rsidRPr="00C907AB" w:rsidRDefault="00F7787F" w:rsidP="00F7787F">
      <w:pPr>
        <w:ind w:left="5670"/>
        <w:rPr>
          <w:sz w:val="28"/>
          <w:szCs w:val="28"/>
          <w:lang w:val="ru-RU"/>
        </w:rPr>
      </w:pPr>
      <w:r w:rsidRPr="00C907AB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 xml:space="preserve">ем </w:t>
      </w:r>
      <w:r w:rsidR="00DA6078">
        <w:rPr>
          <w:sz w:val="28"/>
          <w:szCs w:val="28"/>
          <w:lang w:val="ru-RU"/>
        </w:rPr>
        <w:t xml:space="preserve">Зелёнополянского сельского совета депутатов </w:t>
      </w:r>
      <w:r>
        <w:rPr>
          <w:sz w:val="28"/>
          <w:szCs w:val="28"/>
          <w:lang w:val="ru-RU"/>
        </w:rPr>
        <w:t>Троицкого</w:t>
      </w:r>
      <w:r w:rsidRPr="00C907AB">
        <w:rPr>
          <w:sz w:val="28"/>
          <w:szCs w:val="28"/>
          <w:lang w:val="ru-RU"/>
        </w:rPr>
        <w:t xml:space="preserve"> </w:t>
      </w:r>
      <w:r w:rsidR="00DA6078">
        <w:rPr>
          <w:sz w:val="28"/>
          <w:szCs w:val="28"/>
          <w:lang w:val="ru-RU"/>
        </w:rPr>
        <w:t>района Алтайского края</w:t>
      </w:r>
    </w:p>
    <w:p w:rsidR="00F7787F" w:rsidRDefault="00F7787F" w:rsidP="00F7787F">
      <w:pPr>
        <w:tabs>
          <w:tab w:val="left" w:pos="5954"/>
          <w:tab w:val="left" w:pos="6237"/>
        </w:tabs>
        <w:ind w:left="5670"/>
        <w:rPr>
          <w:sz w:val="28"/>
          <w:szCs w:val="28"/>
          <w:lang w:val="ru-RU"/>
        </w:rPr>
      </w:pPr>
      <w:r w:rsidRPr="00DA6078">
        <w:rPr>
          <w:sz w:val="28"/>
          <w:szCs w:val="28"/>
          <w:lang w:val="ru-RU"/>
        </w:rPr>
        <w:t xml:space="preserve">от  </w:t>
      </w:r>
      <w:r w:rsidR="00DA6078" w:rsidRPr="00DA6078">
        <w:rPr>
          <w:sz w:val="28"/>
          <w:szCs w:val="28"/>
          <w:lang w:val="ru-RU"/>
        </w:rPr>
        <w:t>28 сентября</w:t>
      </w:r>
      <w:r w:rsidRPr="00DA6078">
        <w:rPr>
          <w:sz w:val="28"/>
          <w:szCs w:val="28"/>
          <w:lang w:val="ru-RU"/>
        </w:rPr>
        <w:t xml:space="preserve">  2020 года № </w:t>
      </w:r>
      <w:r w:rsidR="00DA6078" w:rsidRPr="00DA6078">
        <w:rPr>
          <w:sz w:val="28"/>
          <w:szCs w:val="28"/>
          <w:lang w:val="ru-RU"/>
        </w:rPr>
        <w:t>21</w:t>
      </w:r>
      <w:r w:rsidRPr="00C907AB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</w:p>
    <w:p w:rsidR="00F7787F" w:rsidRDefault="00F7787F" w:rsidP="00F7787F">
      <w:pPr>
        <w:tabs>
          <w:tab w:val="left" w:pos="5954"/>
          <w:tab w:val="left" w:pos="62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C907AB">
        <w:rPr>
          <w:sz w:val="28"/>
          <w:szCs w:val="28"/>
          <w:lang w:val="ru-RU"/>
        </w:rPr>
        <w:t xml:space="preserve"> </w:t>
      </w:r>
    </w:p>
    <w:p w:rsidR="00F7787F" w:rsidRPr="00781770" w:rsidRDefault="00F7787F" w:rsidP="00F7787F">
      <w:pPr>
        <w:tabs>
          <w:tab w:val="left" w:pos="5954"/>
          <w:tab w:val="left" w:pos="62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bookmarkStart w:id="0" w:name="_GoBack"/>
      <w:bookmarkEnd w:id="0"/>
    </w:p>
    <w:p w:rsidR="00F7787F" w:rsidRPr="00C907AB" w:rsidRDefault="00F7787F" w:rsidP="00F7787F">
      <w:pPr>
        <w:jc w:val="center"/>
        <w:rPr>
          <w:sz w:val="28"/>
          <w:szCs w:val="28"/>
          <w:lang w:val="ru-RU"/>
        </w:rPr>
      </w:pPr>
      <w:r w:rsidRPr="00C907AB">
        <w:rPr>
          <w:sz w:val="28"/>
          <w:szCs w:val="28"/>
          <w:lang w:val="ru-RU"/>
        </w:rPr>
        <w:t>ПОЛОЖЕНИЕ</w:t>
      </w:r>
    </w:p>
    <w:p w:rsidR="00F7787F" w:rsidRPr="00C907AB" w:rsidRDefault="00F7787F" w:rsidP="00F778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907AB">
        <w:rPr>
          <w:sz w:val="28"/>
          <w:szCs w:val="28"/>
          <w:lang w:val="ru-RU"/>
        </w:rPr>
        <w:t xml:space="preserve"> порядке предоставления </w:t>
      </w:r>
      <w:r>
        <w:rPr>
          <w:sz w:val="28"/>
          <w:szCs w:val="28"/>
          <w:lang w:val="ru-RU"/>
        </w:rPr>
        <w:t xml:space="preserve">субсидий муниципальному унитарному предприятию муниципального образования </w:t>
      </w:r>
      <w:proofErr w:type="spellStart"/>
      <w:r w:rsidR="006D29A5">
        <w:rPr>
          <w:sz w:val="28"/>
          <w:szCs w:val="28"/>
          <w:lang w:val="ru-RU"/>
        </w:rPr>
        <w:t>Зелёнополянский</w:t>
      </w:r>
      <w:proofErr w:type="spellEnd"/>
      <w:r>
        <w:rPr>
          <w:sz w:val="28"/>
          <w:szCs w:val="28"/>
          <w:lang w:val="ru-RU"/>
        </w:rPr>
        <w:t xml:space="preserve"> сельсовет Троицкого района Алтайского края для финансового обеспечения затрат, связанных с деятельностью предприятия, в целях восстановления платежеспособности и предупреждения банкротства</w:t>
      </w:r>
    </w:p>
    <w:p w:rsidR="00F7787F" w:rsidRDefault="00F7787F" w:rsidP="00F7787F">
      <w:pPr>
        <w:rPr>
          <w:sz w:val="28"/>
          <w:szCs w:val="28"/>
          <w:lang w:val="ru-RU"/>
        </w:rPr>
      </w:pPr>
    </w:p>
    <w:p w:rsidR="00F7787F" w:rsidRPr="00BB3CA4" w:rsidRDefault="00F7787F" w:rsidP="00F7787F">
      <w:pPr>
        <w:rPr>
          <w:lang w:val="ru-RU"/>
        </w:rPr>
      </w:pPr>
    </w:p>
    <w:p w:rsidR="00F7787F" w:rsidRPr="00BB3CA4" w:rsidRDefault="00F7787F" w:rsidP="00F7787F">
      <w:pPr>
        <w:ind w:firstLine="709"/>
        <w:jc w:val="center"/>
        <w:rPr>
          <w:b/>
          <w:lang w:val="ru-RU"/>
        </w:rPr>
      </w:pPr>
      <w:r w:rsidRPr="00BB3CA4">
        <w:rPr>
          <w:b/>
          <w:lang w:val="ru-RU"/>
        </w:rPr>
        <w:t>1. Общие положения</w:t>
      </w:r>
    </w:p>
    <w:p w:rsidR="00F7787F" w:rsidRPr="00BB3CA4" w:rsidRDefault="00F7787F" w:rsidP="00F7787F">
      <w:pPr>
        <w:ind w:firstLine="709"/>
        <w:jc w:val="center"/>
        <w:rPr>
          <w:b/>
          <w:lang w:val="ru-RU"/>
        </w:rPr>
      </w:pP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1.1. </w:t>
      </w:r>
      <w:proofErr w:type="gramStart"/>
      <w:r w:rsidRPr="00BB3CA4">
        <w:rPr>
          <w:lang w:val="ru-RU"/>
        </w:rPr>
        <w:t>Настоящее Положение разработано в соответствии со статьей 78 Бюджетного кодекса Российской Федерации, статьей 14 и 15 Федерального закона от 06.10.2003 года №131-ФЗ «Об общих принципах организации местного самоуправления в Российской Федерации», статьями 30 и 31 Федерального закона от 26 октября 2002 года №127-ФЗ «О несостоятельности (банкротстве)», постановлением Правительства Российской Федерации от 06 сентября 2016 года №887 «Об общих требованиях к</w:t>
      </w:r>
      <w:proofErr w:type="gramEnd"/>
      <w:r w:rsidRPr="00BB3CA4">
        <w:rPr>
          <w:lang w:val="ru-RU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1.2. Субсидия предоставляется с целью восстановления платежеспособности и предупреждения банкротства предприятия.</w:t>
      </w:r>
    </w:p>
    <w:p w:rsidR="00F7787F" w:rsidRPr="00BB3CA4" w:rsidRDefault="00F7787F" w:rsidP="00F7787F">
      <w:pPr>
        <w:jc w:val="both"/>
        <w:rPr>
          <w:lang w:val="ru-RU"/>
        </w:rPr>
      </w:pPr>
    </w:p>
    <w:p w:rsidR="00F7787F" w:rsidRPr="00BB3CA4" w:rsidRDefault="00F7787F" w:rsidP="00F7787F">
      <w:pPr>
        <w:ind w:firstLine="709"/>
        <w:jc w:val="both"/>
        <w:rPr>
          <w:lang w:val="ru-RU"/>
        </w:rPr>
      </w:pPr>
    </w:p>
    <w:p w:rsidR="00F7787F" w:rsidRPr="00BB3CA4" w:rsidRDefault="00F7787F" w:rsidP="00F7787F">
      <w:pPr>
        <w:ind w:firstLine="709"/>
        <w:jc w:val="center"/>
        <w:rPr>
          <w:b/>
          <w:lang w:val="ru-RU"/>
        </w:rPr>
      </w:pPr>
      <w:r w:rsidRPr="00BB3CA4">
        <w:rPr>
          <w:b/>
          <w:lang w:val="ru-RU"/>
        </w:rPr>
        <w:t xml:space="preserve">2. Условия предоставления субсидии </w:t>
      </w:r>
    </w:p>
    <w:p w:rsidR="00F7787F" w:rsidRPr="00BB3CA4" w:rsidRDefault="00F7787F" w:rsidP="00F7787F">
      <w:pPr>
        <w:ind w:firstLine="709"/>
        <w:jc w:val="center"/>
        <w:rPr>
          <w:b/>
          <w:lang w:val="ru-RU"/>
        </w:rPr>
      </w:pP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2.1. Субсидия предоставляется на безвозмездной, безвозвратной основе в целях финансового обеспечения затрат, связанных с деятельностью предприятия. Размер субсидии не должен превышать сумму, имеющуюся в бюджете на эти цели на дату рассмотрения вопроса о предоставлении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2.2. Предоставление субсидии осуществляет муниципальное образование </w:t>
      </w:r>
      <w:proofErr w:type="spellStart"/>
      <w:r w:rsidR="006D29A5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 в лице Администрации </w:t>
      </w:r>
      <w:r>
        <w:rPr>
          <w:lang w:val="ru-RU"/>
        </w:rPr>
        <w:t>сельсовета</w:t>
      </w:r>
      <w:r w:rsidRPr="00BB3CA4">
        <w:rPr>
          <w:lang w:val="ru-RU"/>
        </w:rPr>
        <w:t>. Субсидия предоставляется в пределах бюджетных ассигнований, предусмотренных в бюджете на соответствующий финансовый год, установленных главному распорядителю бюджетных средств на предоставление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2.3. К категории получателей субсидии относятся муниципальные унитарные предприятия (далее – предприятие), осуществляющие деятельность на территории района, основным видом деятельности которых является предоставление жилищно-коммунальных услуг.</w:t>
      </w:r>
    </w:p>
    <w:p w:rsidR="00F7787F" w:rsidRPr="00BB3CA4" w:rsidRDefault="00F7787F" w:rsidP="00F7787F">
      <w:pPr>
        <w:ind w:firstLine="709"/>
        <w:jc w:val="both"/>
        <w:rPr>
          <w:highlight w:val="yellow"/>
          <w:lang w:val="ru-RU"/>
        </w:rPr>
      </w:pPr>
      <w:r w:rsidRPr="00BB3CA4">
        <w:rPr>
          <w:lang w:val="ru-RU"/>
        </w:rPr>
        <w:t xml:space="preserve">Критерием отбора предприятий для предоставления им субсидии (далее – получатель субсидии) является наличие у предприятия признаков банкротства, установленных пунктом 2 </w:t>
      </w:r>
      <w:r w:rsidRPr="00BB3CA4">
        <w:rPr>
          <w:lang w:val="ru-RU"/>
        </w:rPr>
        <w:lastRenderedPageBreak/>
        <w:t>статьи 3 Федерального закона от 26 октября 2002 года №127-ФЗ «О несостоятельности (банкротстве)».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2.4. Условиями предоставления субсидии являются: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целевое использование средств: средства бюджета муниципального образования</w:t>
      </w:r>
      <w:r>
        <w:rPr>
          <w:lang w:val="ru-RU"/>
        </w:rPr>
        <w:t xml:space="preserve"> </w:t>
      </w:r>
      <w:proofErr w:type="spellStart"/>
      <w:r w:rsidR="006D29A5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</w:t>
      </w:r>
      <w:r w:rsidRPr="00BB3CA4">
        <w:rPr>
          <w:lang w:val="ru-RU"/>
        </w:rPr>
        <w:t xml:space="preserve"> 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края, предоставленные юридическому лицу в соответствии с настоящим Положением, направляются им исключительно на погашение кредиторской задолженности в рамках мер по восстановлению платежеспособности предприятия;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наличие плана мероприятий, направленного на улучшение финансового состояния предприятия;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предоставление в Администрацию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для получения субсидии следующих документов: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а) 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руководителя предприятия, реквизитов счета для перечисления средств субсидии и согласием на проведение проверок соблюдения получателем субсидии условий, целей и порядка предоставления субсидий, проводимых главным распорядителем бюджетных средств, органом муниципального финансового контроля;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б) копии бухгалтерского баланса и отчета о прибылях и убытках за предыдущий год и отчетный период текущего года, заверенные подписями руководителя и главного бухгалтера получателя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в) информацию о дебиторской и кредиторской задолженности Предприятия, в том числе просроченной (с расшифровкой), по состоянию на 1 число последних трех месяцев текущего года, предшествующих дате подачи заявления.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г) список кредиторов получателя субсидии, упорядоченный по величине задолженности, с указанием сроков возникновения и погашения задолженности;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д) заверенные получателем субсидии копии документов, подтверждающих наличие обязательств по уплате просроченной кредиторской задолженности (договоры, акты сверки по расчетам с кредиторами, требования (претензии) об уплате задолженности, исполнительные документы, судебные решения);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е) план мероприятий, направленных на санацию платежеспособности предприятия с указанием расчета суммы необходимой для восстановления платежеспособности получателя субсидии.</w:t>
      </w:r>
    </w:p>
    <w:p w:rsidR="00F7787F" w:rsidRPr="00BB3CA4" w:rsidRDefault="00F7787F" w:rsidP="00F778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lang w:eastAsia="zh-CN"/>
        </w:rPr>
      </w:pPr>
      <w:r w:rsidRPr="00BB3CA4">
        <w:rPr>
          <w:lang w:eastAsia="zh-CN"/>
        </w:rPr>
        <w:t>Администраци</w:t>
      </w:r>
      <w:r>
        <w:rPr>
          <w:lang w:eastAsia="zh-CN"/>
        </w:rPr>
        <w:t xml:space="preserve">я </w:t>
      </w:r>
      <w:r w:rsidR="00AB6ACB">
        <w:rPr>
          <w:lang w:eastAsia="zh-CN"/>
        </w:rPr>
        <w:t>Зелёнополянского</w:t>
      </w:r>
      <w:r>
        <w:rPr>
          <w:lang w:eastAsia="zh-CN"/>
        </w:rPr>
        <w:t xml:space="preserve"> сельсовета</w:t>
      </w:r>
      <w:r w:rsidRPr="00BB3CA4">
        <w:rPr>
          <w:lang w:eastAsia="zh-CN"/>
        </w:rPr>
        <w:t xml:space="preserve"> Троицкого района в течение 5 рабочих дней рассматривает представленные заявителем документы на соответствие законодательству и требованиям настоящего Положения.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>2.5. Основанием для отказа в предоставлении субсидии является: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>несоответствие критериям, установленным в пункте 2.3 настоящего Положения;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>несоблюдение условий, установленных пунктом 2.4 настоящего Положения.</w:t>
      </w:r>
    </w:p>
    <w:p w:rsidR="00F7787F" w:rsidRPr="00BB3CA4" w:rsidRDefault="00F7787F" w:rsidP="00F7787F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lang w:val="ru-RU"/>
        </w:rPr>
      </w:pPr>
      <w:r w:rsidRPr="00BB3CA4">
        <w:rPr>
          <w:lang w:val="ru-RU"/>
        </w:rPr>
        <w:t xml:space="preserve">В случае соответствия представленных документов требованиям законодательства и настоящего Положения </w:t>
      </w:r>
      <w:r>
        <w:rPr>
          <w:lang w:val="ru-RU"/>
        </w:rPr>
        <w:t xml:space="preserve">Администрация </w:t>
      </w:r>
      <w:r w:rsidR="00AB6ACB">
        <w:rPr>
          <w:lang w:val="ru-RU"/>
        </w:rPr>
        <w:t>Зелёнополянского</w:t>
      </w:r>
      <w:r>
        <w:rPr>
          <w:lang w:val="ru-RU"/>
        </w:rPr>
        <w:t xml:space="preserve"> сельсовета</w:t>
      </w:r>
      <w:r w:rsidRPr="00BB3CA4">
        <w:rPr>
          <w:lang w:val="ru-RU"/>
        </w:rPr>
        <w:t xml:space="preserve"> Троицкого района рассматривает представленные документы и принимает решение о предоставлении субсидии. </w:t>
      </w:r>
    </w:p>
    <w:p w:rsidR="00F7787F" w:rsidRPr="00BB3CA4" w:rsidRDefault="00F7787F" w:rsidP="00F7787F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lang w:val="ru-RU"/>
        </w:rPr>
      </w:pPr>
      <w:r w:rsidRPr="00BB3CA4">
        <w:rPr>
          <w:lang w:val="ru-RU"/>
        </w:rPr>
        <w:t xml:space="preserve">Размер предоставляемой субсидии определяется в пределах средств, предусмотренных на указанные цели в бюджете муниципального образования </w:t>
      </w:r>
      <w:proofErr w:type="spellStart"/>
      <w:r w:rsidR="00AB6ACB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 на текущий финансовый год.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 xml:space="preserve">2.6. Субсидия предоставляется Администрацией </w:t>
      </w:r>
      <w:r w:rsidR="00AB6ACB">
        <w:rPr>
          <w:lang w:val="ru-RU"/>
        </w:rPr>
        <w:t>Зелёнополянского</w:t>
      </w:r>
      <w:r>
        <w:rPr>
          <w:lang w:val="ru-RU"/>
        </w:rPr>
        <w:t xml:space="preserve"> сельсовета </w:t>
      </w:r>
      <w:r w:rsidRPr="00BB3CA4">
        <w:rPr>
          <w:lang w:val="ru-RU"/>
        </w:rPr>
        <w:t xml:space="preserve">Троицкого района </w:t>
      </w:r>
      <w:proofErr w:type="gramStart"/>
      <w:r w:rsidRPr="00BB3CA4">
        <w:rPr>
          <w:lang w:val="ru-RU"/>
        </w:rPr>
        <w:t>в соответствии с бюджетной росписью в пределах утвержденных бюджетных ассигнований на основании заключенного Соглашения согласно приложению к настоящему Положению</w:t>
      </w:r>
      <w:proofErr w:type="gramEnd"/>
      <w:r w:rsidRPr="00BB3CA4">
        <w:rPr>
          <w:lang w:val="ru-RU"/>
        </w:rPr>
        <w:t xml:space="preserve">. 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 xml:space="preserve">2.7. Соглашение должно содержать следующие сведения: 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t>предмет Соглашения, которым определяется целевое использование субсидии;</w:t>
      </w:r>
    </w:p>
    <w:p w:rsidR="00F7787F" w:rsidRPr="00BB3CA4" w:rsidRDefault="00F7787F" w:rsidP="00F7787F">
      <w:pPr>
        <w:ind w:firstLine="708"/>
        <w:jc w:val="both"/>
        <w:rPr>
          <w:lang w:val="ru-RU"/>
        </w:rPr>
      </w:pPr>
      <w:r w:rsidRPr="00BB3CA4">
        <w:rPr>
          <w:lang w:val="ru-RU"/>
        </w:rPr>
        <w:lastRenderedPageBreak/>
        <w:t>обязательства сторон, в которых перечисляются условия и сроки предоставления субсидии, предельный размер субсидии;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направления расходования субсидии;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порядок, сроки и формы предоставления юридическим лицом отчетности о результатах выполнения условий, предусмотренных Соглашением;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порядок возврата субсидии;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проведение обязательной проверки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и соблюдения условий, целей и порядка предоставления субсидии;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обязательства Администрации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в отношении сроков и размера финансирования;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ответственность за несоблюдение сторонами Соглашения.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2.8. Перечисление субсидии осуществляется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путем перечисления денежных средств на расчетный счет предприятия – получателя субсидии, открытый в кредитном учреждении (банке).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2.9. Предприятие несет в соответствии с действующим законодательством ответственность за нецелевое  использование субсидии, а также за достоверность предоставляемых в соответствии с заключенным Соглашением данных, подтверждающих целевое использование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2.10. Полученная субсидия подлежит возврату в бюджет муниципального образования </w:t>
      </w:r>
      <w:proofErr w:type="spellStart"/>
      <w:r w:rsidR="00AB6ACB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Троицкий район Алтайского края в случае выявления фактов нецелевого использования субсидии и нарушении условий, установленных настоящим Положением.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2.11. Порядок возврата субсидии: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2.11.1. Соблюдение условий, целей и порядка предоставления субсидии получателям,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2.11.2. Субсидия подлежит возврату в бюджет муниципального образования </w:t>
      </w:r>
      <w:proofErr w:type="spellStart"/>
      <w:r w:rsidR="00AB6ACB">
        <w:rPr>
          <w:lang w:val="ru-RU"/>
        </w:rPr>
        <w:t>Зелёнополянский</w:t>
      </w:r>
      <w:proofErr w:type="spellEnd"/>
      <w:r w:rsidR="00AB6ACB">
        <w:rPr>
          <w:lang w:val="ru-RU"/>
        </w:rPr>
        <w:t xml:space="preserve"> </w:t>
      </w:r>
      <w:r>
        <w:rPr>
          <w:lang w:val="ru-RU"/>
        </w:rPr>
        <w:t xml:space="preserve">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 в случае установления фактов: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использования бюджетных средств на цели, не предусмотренные в Соглашении;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непредставление либо несвоевременное предоставление отчетности.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2.12. Факты, указанные в пункте  2.11.2., устанавливаются актом (справкой) проверки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>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2.13.В случае установления фактов, указанных в пункте 2.11.2.: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Администрация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в течение 3 рабочих дней направляет ответственному исполнителю акт проверки;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ответственный исполнитель в течение 15 рабочих дней на основании акта проверки направляет получателю субсидии письменное требование (уведомление) о возврате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2.14. Получатель субсидии обязан возвратить субсидию в течение 5 рабочих дней с момента получения требования (уведомления) о возврате субсидии и уведомить ответственного исполнителя.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2.15. В случае невыполнения требования о возврате суммы субсидии в бюджет муниципального образования взыскание средств субсидии осуществляется в судебном порядке в соответствии с законодательством Российской Федерации.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2.16. В случае неиспользования субсидии в полном объеме в текущем финансовом году остатки средств подлежат возврату в районный бюджет до 20 декабря текущего года.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2.17. Осуществление финансового контроля.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2.17.1. Администрация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в обязательном порядке осуществляет в рамках полномочий по финансовому контролю проверку соблюдения условий, целей и правил </w:t>
      </w:r>
      <w:r w:rsidRPr="00BB3CA4">
        <w:rPr>
          <w:lang w:val="ru-RU"/>
        </w:rPr>
        <w:lastRenderedPageBreak/>
        <w:t>предоставления субсидий, установленных настоящим Положением и Соглашением о предоставлении субсидии.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2.18. Возврат субсидии производится получателем субсидии самостоятельно на основании расчета суммы нецелевого использования, произведенного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>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Денежные средства, подлежащие возврату, перечисляются на счет бюджета муниципального образования, открытый в Управлении Федерального казначейства.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>При отказе от возврата денежных средств их взыскание осуществляется в судебном порядке.</w:t>
      </w:r>
    </w:p>
    <w:p w:rsidR="00F7787F" w:rsidRPr="00BB3CA4" w:rsidRDefault="00F7787F" w:rsidP="00F7787F">
      <w:pPr>
        <w:ind w:firstLine="709"/>
        <w:jc w:val="both"/>
        <w:rPr>
          <w:lang w:val="ru-RU"/>
        </w:rPr>
      </w:pPr>
      <w:r w:rsidRPr="00BB3CA4">
        <w:rPr>
          <w:lang w:val="ru-RU"/>
        </w:rPr>
        <w:t xml:space="preserve">2.19. при предоставлении субсидий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проводится обязательная проверка соблюдения условий, целей и порядка предоставления субсидий их получателем.</w:t>
      </w:r>
    </w:p>
    <w:p w:rsidR="00F7787F" w:rsidRPr="001141CA" w:rsidRDefault="00F7787F" w:rsidP="00F7787F">
      <w:pPr>
        <w:shd w:val="clear" w:color="auto" w:fill="FFFFFF"/>
        <w:ind w:left="4678" w:right="5"/>
        <w:rPr>
          <w:lang w:val="ru-RU"/>
        </w:rPr>
      </w:pPr>
      <w:r>
        <w:rPr>
          <w:lang w:val="ru-RU"/>
        </w:rPr>
        <w:br w:type="page"/>
      </w:r>
      <w:r w:rsidRPr="001141CA">
        <w:rPr>
          <w:lang w:val="ru-RU"/>
        </w:rPr>
        <w:lastRenderedPageBreak/>
        <w:t xml:space="preserve">Приложение </w:t>
      </w:r>
      <w:proofErr w:type="gramStart"/>
      <w:r w:rsidRPr="001141CA">
        <w:rPr>
          <w:lang w:val="ru-RU"/>
        </w:rPr>
        <w:t>к</w:t>
      </w:r>
      <w:proofErr w:type="gramEnd"/>
    </w:p>
    <w:p w:rsidR="00F7787F" w:rsidRPr="001141CA" w:rsidRDefault="00F7787F" w:rsidP="00F7787F">
      <w:pPr>
        <w:shd w:val="clear" w:color="auto" w:fill="FFFFFF"/>
        <w:ind w:left="4678" w:right="5"/>
        <w:rPr>
          <w:lang w:val="ru-RU"/>
        </w:rPr>
      </w:pPr>
      <w:r w:rsidRPr="001141CA">
        <w:rPr>
          <w:lang w:val="ru-RU"/>
        </w:rPr>
        <w:t>Положению о порядке предоставления субсидий муниципальн</w:t>
      </w:r>
      <w:r>
        <w:rPr>
          <w:lang w:val="ru-RU"/>
        </w:rPr>
        <w:t>ому</w:t>
      </w:r>
      <w:r w:rsidRPr="001141CA">
        <w:rPr>
          <w:lang w:val="ru-RU"/>
        </w:rPr>
        <w:t xml:space="preserve"> унитарн</w:t>
      </w:r>
      <w:r>
        <w:rPr>
          <w:lang w:val="ru-RU"/>
        </w:rPr>
        <w:t>ому</w:t>
      </w:r>
      <w:r w:rsidRPr="001141CA">
        <w:rPr>
          <w:lang w:val="ru-RU"/>
        </w:rPr>
        <w:t xml:space="preserve"> предприяти</w:t>
      </w:r>
      <w:r>
        <w:rPr>
          <w:lang w:val="ru-RU"/>
        </w:rPr>
        <w:t>ю</w:t>
      </w:r>
      <w:r w:rsidRPr="001141CA">
        <w:rPr>
          <w:lang w:val="ru-RU"/>
        </w:rPr>
        <w:t xml:space="preserve"> муниципального образования </w:t>
      </w:r>
      <w:r>
        <w:rPr>
          <w:lang w:val="ru-RU"/>
        </w:rPr>
        <w:t xml:space="preserve"> </w:t>
      </w:r>
      <w:proofErr w:type="spellStart"/>
      <w:r w:rsidR="00AB6ACB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1141CA">
        <w:rPr>
          <w:lang w:val="ru-RU"/>
        </w:rPr>
        <w:t>Троицк</w:t>
      </w:r>
      <w:r>
        <w:rPr>
          <w:lang w:val="ru-RU"/>
        </w:rPr>
        <w:t>ого</w:t>
      </w:r>
      <w:r w:rsidRPr="001141CA">
        <w:rPr>
          <w:lang w:val="ru-RU"/>
        </w:rPr>
        <w:t xml:space="preserve"> район</w:t>
      </w:r>
      <w:r>
        <w:rPr>
          <w:lang w:val="ru-RU"/>
        </w:rPr>
        <w:t>а</w:t>
      </w:r>
      <w:r w:rsidRPr="001141CA">
        <w:rPr>
          <w:lang w:val="ru-RU"/>
        </w:rPr>
        <w:t xml:space="preserve"> Алтайского края для финансового обеспечения затрат, связанных с деятельностью предприятия, в целях восстановления платежеспособности и предупреждения банкротства</w:t>
      </w:r>
    </w:p>
    <w:p w:rsidR="00F7787F" w:rsidRDefault="00F7787F" w:rsidP="00F7787F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F7787F" w:rsidRDefault="00F7787F" w:rsidP="00F7787F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F7787F" w:rsidRDefault="00F7787F" w:rsidP="00F7787F">
      <w:pPr>
        <w:shd w:val="clear" w:color="auto" w:fill="FFFFFF"/>
        <w:jc w:val="center"/>
        <w:rPr>
          <w:sz w:val="28"/>
          <w:szCs w:val="28"/>
          <w:lang w:val="ru-RU"/>
        </w:rPr>
      </w:pPr>
      <w:r w:rsidRPr="00A17C82">
        <w:rPr>
          <w:sz w:val="28"/>
          <w:szCs w:val="28"/>
          <w:lang w:val="ru-RU"/>
        </w:rPr>
        <w:t>Соглашение</w:t>
      </w:r>
    </w:p>
    <w:p w:rsidR="00F7787F" w:rsidRDefault="00F7787F" w:rsidP="00F7787F">
      <w:pPr>
        <w:shd w:val="clear" w:color="auto" w:fill="FFFFFF"/>
        <w:ind w:left="567" w:right="1670" w:firstLine="709"/>
        <w:jc w:val="center"/>
        <w:rPr>
          <w:spacing w:val="-2"/>
          <w:sz w:val="28"/>
          <w:szCs w:val="28"/>
          <w:lang w:val="ru-RU"/>
        </w:rPr>
      </w:pPr>
      <w:r w:rsidRPr="00A17C82">
        <w:rPr>
          <w:spacing w:val="-2"/>
          <w:sz w:val="28"/>
          <w:szCs w:val="28"/>
          <w:lang w:val="ru-RU"/>
        </w:rPr>
        <w:t>о порядке и условиях предоставления субсидии</w:t>
      </w:r>
    </w:p>
    <w:p w:rsidR="00F7787F" w:rsidRPr="00A17C82" w:rsidRDefault="00F7787F" w:rsidP="00F7787F">
      <w:pPr>
        <w:shd w:val="clear" w:color="auto" w:fill="FFFFFF"/>
        <w:ind w:left="567" w:right="1670" w:firstLine="709"/>
        <w:jc w:val="center"/>
        <w:rPr>
          <w:lang w:val="ru-RU"/>
        </w:rPr>
      </w:pPr>
    </w:p>
    <w:p w:rsidR="00F7787F" w:rsidRDefault="00F7787F" w:rsidP="00F7787F">
      <w:pPr>
        <w:shd w:val="clear" w:color="auto" w:fill="FFFFFF"/>
        <w:tabs>
          <w:tab w:val="left" w:pos="7123"/>
          <w:tab w:val="left" w:leader="underscore" w:pos="8803"/>
        </w:tabs>
        <w:ind w:left="283"/>
        <w:rPr>
          <w:spacing w:val="-2"/>
          <w:sz w:val="28"/>
          <w:szCs w:val="28"/>
          <w:lang w:val="ru-RU"/>
        </w:rPr>
      </w:pPr>
      <w:proofErr w:type="gramStart"/>
      <w:r>
        <w:rPr>
          <w:spacing w:val="-2"/>
          <w:sz w:val="28"/>
          <w:szCs w:val="28"/>
          <w:lang w:val="ru-RU"/>
        </w:rPr>
        <w:t>с</w:t>
      </w:r>
      <w:proofErr w:type="gramEnd"/>
      <w:r>
        <w:rPr>
          <w:spacing w:val="-2"/>
          <w:sz w:val="28"/>
          <w:szCs w:val="28"/>
          <w:lang w:val="ru-RU"/>
        </w:rPr>
        <w:t xml:space="preserve">. </w:t>
      </w:r>
      <w:r w:rsidR="00AB6ACB">
        <w:rPr>
          <w:spacing w:val="-2"/>
          <w:sz w:val="28"/>
          <w:szCs w:val="28"/>
          <w:lang w:val="ru-RU"/>
        </w:rPr>
        <w:t>Зеленая Поляна</w:t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</w:p>
    <w:p w:rsidR="00F7787F" w:rsidRPr="00A17C82" w:rsidRDefault="00F7787F" w:rsidP="00F7787F">
      <w:pPr>
        <w:shd w:val="clear" w:color="auto" w:fill="FFFFFF"/>
        <w:tabs>
          <w:tab w:val="left" w:pos="7123"/>
          <w:tab w:val="left" w:leader="underscore" w:pos="8803"/>
        </w:tabs>
        <w:ind w:left="283"/>
        <w:rPr>
          <w:lang w:val="ru-RU"/>
        </w:rPr>
      </w:pP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proofErr w:type="gramStart"/>
      <w:r w:rsidRPr="00BB3CA4">
        <w:rPr>
          <w:lang w:val="ru-RU"/>
        </w:rPr>
        <w:t xml:space="preserve">Администрация </w:t>
      </w:r>
      <w:r w:rsidR="00AB6ACB">
        <w:rPr>
          <w:lang w:val="ru-RU"/>
        </w:rPr>
        <w:t>Зелёнополянского</w:t>
      </w:r>
      <w:r>
        <w:rPr>
          <w:lang w:val="ru-RU"/>
        </w:rPr>
        <w:t xml:space="preserve"> сельсовета </w:t>
      </w:r>
      <w:r w:rsidRPr="00BB3CA4">
        <w:rPr>
          <w:lang w:val="ru-RU"/>
        </w:rPr>
        <w:t xml:space="preserve">Троицкого района Алтайского края, именуемая в дальнейшем «Администрация», в лице главы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</w:t>
      </w:r>
      <w:r w:rsidR="00AB6ACB">
        <w:rPr>
          <w:lang w:val="ru-RU"/>
        </w:rPr>
        <w:t>Алтуховой</w:t>
      </w:r>
      <w:r>
        <w:rPr>
          <w:lang w:val="ru-RU"/>
        </w:rPr>
        <w:t xml:space="preserve"> Светланы В</w:t>
      </w:r>
      <w:r w:rsidR="00AB6ACB">
        <w:rPr>
          <w:lang w:val="ru-RU"/>
        </w:rPr>
        <w:t>алерьевны</w:t>
      </w:r>
      <w:r w:rsidRPr="00BB3CA4">
        <w:rPr>
          <w:lang w:val="ru-RU"/>
        </w:rPr>
        <w:t xml:space="preserve">, действующего на основании Устава, с одной стороны, и Муниципальное унитарное предприятие </w:t>
      </w:r>
      <w:r>
        <w:rPr>
          <w:lang w:val="ru-RU"/>
        </w:rPr>
        <w:t>___________________________________</w:t>
      </w:r>
      <w:r w:rsidRPr="00BB3CA4">
        <w:rPr>
          <w:lang w:val="ru-RU"/>
        </w:rPr>
        <w:t xml:space="preserve">,  именуемое  в дальнейшем «Получатель субсидии», в лице </w:t>
      </w:r>
      <w:r>
        <w:rPr>
          <w:lang w:val="ru-RU"/>
        </w:rPr>
        <w:t xml:space="preserve">_______________________________________, </w:t>
      </w:r>
      <w:r w:rsidRPr="00BB3CA4">
        <w:rPr>
          <w:lang w:val="ru-RU"/>
        </w:rPr>
        <w:t>действующего на основании Устава, с другой стороны, а вместе именуемые Сторонами, заключили настоящее Соглашение о порядке и об условиях предоставления субсидии.</w:t>
      </w:r>
      <w:proofErr w:type="gramEnd"/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1. Предмет соглашения</w:t>
      </w: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1.1.</w:t>
      </w:r>
      <w:r>
        <w:rPr>
          <w:lang w:val="ru-RU"/>
        </w:rPr>
        <w:t xml:space="preserve"> </w:t>
      </w:r>
      <w:r w:rsidRPr="00BB3CA4">
        <w:rPr>
          <w:lang w:val="ru-RU"/>
        </w:rPr>
        <w:t xml:space="preserve">Предметом настоящего Соглашения является предоставление </w:t>
      </w:r>
      <w:r w:rsidRPr="00BB3CA4">
        <w:rPr>
          <w:spacing w:val="-1"/>
          <w:lang w:val="ru-RU"/>
        </w:rPr>
        <w:t xml:space="preserve">Администрацией </w:t>
      </w:r>
      <w:r>
        <w:rPr>
          <w:spacing w:val="-1"/>
          <w:lang w:val="ru-RU"/>
        </w:rPr>
        <w:t>сельсовета</w:t>
      </w:r>
      <w:r w:rsidRPr="00BB3CA4">
        <w:rPr>
          <w:spacing w:val="-1"/>
          <w:lang w:val="ru-RU"/>
        </w:rPr>
        <w:t xml:space="preserve"> субсидии Получателю субсидии из бюджета муниципального </w:t>
      </w:r>
      <w:r w:rsidRPr="00BB3CA4">
        <w:rPr>
          <w:lang w:val="ru-RU"/>
        </w:rPr>
        <w:t xml:space="preserve">образования </w:t>
      </w:r>
      <w:proofErr w:type="spellStart"/>
      <w:r w:rsidR="00AB6ACB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 на безвозмездной и безвозвратной основе  для финансового обеспечения затрат, связанных с деятельностью предприятия, в целях восстановления платежеспособности и предупреждения банкротства.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1.2.</w:t>
      </w:r>
      <w:r>
        <w:rPr>
          <w:lang w:val="ru-RU"/>
        </w:rPr>
        <w:t xml:space="preserve"> </w:t>
      </w:r>
      <w:r w:rsidRPr="00BB3CA4">
        <w:rPr>
          <w:lang w:val="ru-RU"/>
        </w:rPr>
        <w:t xml:space="preserve">Субсидии предоставляются в пределах утвержденных бюджетных ассигнований и лимитов бюджетных </w:t>
      </w:r>
      <w:proofErr w:type="gramStart"/>
      <w:r w:rsidRPr="00BB3CA4">
        <w:rPr>
          <w:lang w:val="ru-RU"/>
        </w:rPr>
        <w:t>обязательств</w:t>
      </w:r>
      <w:proofErr w:type="gramEnd"/>
      <w:r w:rsidRPr="00BB3CA4">
        <w:rPr>
          <w:lang w:val="ru-RU"/>
        </w:rPr>
        <w:t xml:space="preserve"> предусмотренных на эти цели в соответствующем финансовом году, при выполнении Получателем следующих условий:</w:t>
      </w:r>
    </w:p>
    <w:p w:rsidR="00F7787F" w:rsidRPr="00BB3CA4" w:rsidRDefault="00F7787F" w:rsidP="00F7787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ind w:right="10" w:firstLine="710"/>
        <w:rPr>
          <w:spacing w:val="-3"/>
        </w:rPr>
      </w:pPr>
      <w:proofErr w:type="spellStart"/>
      <w:r w:rsidRPr="00BB3CA4">
        <w:t>целевое</w:t>
      </w:r>
      <w:proofErr w:type="spellEnd"/>
      <w:r w:rsidRPr="00BB3CA4">
        <w:t xml:space="preserve"> </w:t>
      </w:r>
      <w:proofErr w:type="spellStart"/>
      <w:r w:rsidRPr="00BB3CA4">
        <w:t>использование</w:t>
      </w:r>
      <w:proofErr w:type="spellEnd"/>
      <w:r w:rsidRPr="00BB3CA4">
        <w:t xml:space="preserve"> </w:t>
      </w:r>
      <w:proofErr w:type="spellStart"/>
      <w:r w:rsidRPr="00BB3CA4">
        <w:t>предоставляемых</w:t>
      </w:r>
      <w:proofErr w:type="spellEnd"/>
      <w:r w:rsidRPr="00BB3CA4">
        <w:t xml:space="preserve"> </w:t>
      </w:r>
      <w:proofErr w:type="spellStart"/>
      <w:r w:rsidRPr="00BB3CA4">
        <w:t>субсидий</w:t>
      </w:r>
      <w:proofErr w:type="spellEnd"/>
      <w:r w:rsidRPr="00BB3CA4">
        <w:t>;</w:t>
      </w:r>
    </w:p>
    <w:p w:rsidR="00F7787F" w:rsidRPr="00BB3CA4" w:rsidRDefault="00F7787F" w:rsidP="00F7787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spacing w:val="-2"/>
          <w:lang w:val="ru-RU"/>
        </w:rPr>
        <w:t xml:space="preserve">представление Администрации отчетности об использовании субсидии в </w:t>
      </w:r>
      <w:r w:rsidRPr="00BB3CA4">
        <w:rPr>
          <w:lang w:val="ru-RU"/>
        </w:rPr>
        <w:t>сроки, определенные настоящим Соглашением.</w:t>
      </w:r>
    </w:p>
    <w:p w:rsidR="00F7787F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2. Права и обязанности сторон</w:t>
      </w:r>
    </w:p>
    <w:p w:rsidR="00F7787F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  <w:r w:rsidRPr="00BB3CA4">
        <w:rPr>
          <w:lang w:val="ru-RU"/>
        </w:rPr>
        <w:t xml:space="preserve">2.1. Администрация 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обязуется: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spacing w:val="-1"/>
          <w:lang w:val="ru-RU"/>
        </w:rPr>
        <w:t xml:space="preserve">2.1.1. Перечислить субсидии в установленном порядке на расчетный счет </w:t>
      </w:r>
      <w:r w:rsidRPr="00BB3CA4">
        <w:rPr>
          <w:lang w:val="ru-RU"/>
        </w:rPr>
        <w:t>Получателя, открытый в кредитной организации на условиях, предусмотренных настоящим Соглашением.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2.1.2.Уведомить (письменно) Получателя о прекращении перечисления субсидий по причинам, названным в п. 2.2. настоящего Соглашения, и возобновить перечисление после устранения нарушений.</w:t>
      </w:r>
    </w:p>
    <w:p w:rsidR="00F7787F" w:rsidRPr="00BB3CA4" w:rsidRDefault="00F7787F" w:rsidP="00F7787F">
      <w:pPr>
        <w:shd w:val="clear" w:color="auto" w:fill="FFFFFF"/>
        <w:tabs>
          <w:tab w:val="left" w:pos="1123"/>
        </w:tabs>
        <w:ind w:right="10" w:firstLine="710"/>
        <w:rPr>
          <w:lang w:val="ru-RU"/>
        </w:rPr>
      </w:pPr>
      <w:r w:rsidRPr="00BB3CA4">
        <w:rPr>
          <w:spacing w:val="-3"/>
          <w:lang w:val="ru-RU"/>
        </w:rPr>
        <w:t>2.2.</w:t>
      </w:r>
      <w:r w:rsidRPr="00BB3CA4">
        <w:rPr>
          <w:lang w:val="ru-RU"/>
        </w:rPr>
        <w:tab/>
        <w:t>Администрация вправе: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  <w:r w:rsidRPr="00BB3CA4">
        <w:rPr>
          <w:lang w:val="ru-RU"/>
        </w:rPr>
        <w:t>2.2.1.Уточнять   и   дополнять   Соглашение,   в   том   числе   объемы предоставлении субсидии.</w:t>
      </w:r>
    </w:p>
    <w:p w:rsidR="00F7787F" w:rsidRPr="00BB3CA4" w:rsidRDefault="00F7787F" w:rsidP="00F7787F">
      <w:pPr>
        <w:shd w:val="clear" w:color="auto" w:fill="FFFFFF"/>
        <w:tabs>
          <w:tab w:val="left" w:pos="1373"/>
        </w:tabs>
        <w:ind w:right="10" w:firstLine="710"/>
        <w:jc w:val="both"/>
        <w:rPr>
          <w:lang w:val="ru-RU"/>
        </w:rPr>
      </w:pPr>
      <w:r w:rsidRPr="00BB3CA4">
        <w:rPr>
          <w:spacing w:val="-2"/>
          <w:lang w:val="ru-RU"/>
        </w:rPr>
        <w:lastRenderedPageBreak/>
        <w:t>2.2.2.</w:t>
      </w:r>
      <w:r w:rsidRPr="00BB3CA4">
        <w:rPr>
          <w:lang w:val="ru-RU"/>
        </w:rPr>
        <w:tab/>
        <w:t>Изменять размер предоставляемой по настоящему Соглашению</w:t>
      </w:r>
      <w:r w:rsidRPr="00BB3CA4">
        <w:rPr>
          <w:lang w:val="ru-RU"/>
        </w:rPr>
        <w:br/>
        <w:t>субсидии в случае: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внесения соответствующих изменений в муниципальные правовые акты, устанавливающие расходное обязательство по предоставлению субсидии;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внесения изменений в бюджетную роспись бюджета муниципального образования</w:t>
      </w:r>
      <w:r>
        <w:rPr>
          <w:lang w:val="ru-RU"/>
        </w:rPr>
        <w:t xml:space="preserve"> </w:t>
      </w:r>
      <w:r w:rsidRPr="00BB3CA4">
        <w:rPr>
          <w:lang w:val="ru-RU"/>
        </w:rPr>
        <w:t xml:space="preserve">на </w:t>
      </w:r>
      <w:r w:rsidRPr="00BB3CA4">
        <w:rPr>
          <w:spacing w:val="-1"/>
          <w:lang w:val="ru-RU"/>
        </w:rPr>
        <w:t xml:space="preserve">текущий финансовый год в части изменения размера бюджетных ассигнований, </w:t>
      </w:r>
      <w:r w:rsidRPr="00BB3CA4">
        <w:rPr>
          <w:lang w:val="ru-RU"/>
        </w:rPr>
        <w:t>являющихся источником финансового обеспечения субсидии;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изменения показателей, характеризующих объем осуществляемых мероприятий, на реализацию которых предоставляется субсидия;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  <w:r w:rsidRPr="00BB3CA4">
        <w:rPr>
          <w:lang w:val="ru-RU"/>
        </w:rPr>
        <w:t>увеличения или уменьшения потребности Предприятия в субсидии.</w:t>
      </w:r>
    </w:p>
    <w:p w:rsidR="00F7787F" w:rsidRPr="00BB3CA4" w:rsidRDefault="00F7787F" w:rsidP="00F7787F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2"/>
          <w:lang w:val="ru-RU"/>
        </w:rPr>
      </w:pPr>
      <w:r w:rsidRPr="00BB3CA4">
        <w:rPr>
          <w:lang w:val="ru-RU"/>
        </w:rPr>
        <w:t xml:space="preserve">Осуществлять </w:t>
      </w:r>
      <w:proofErr w:type="gramStart"/>
      <w:r w:rsidRPr="00BB3CA4">
        <w:rPr>
          <w:lang w:val="ru-RU"/>
        </w:rPr>
        <w:t>контроль за</w:t>
      </w:r>
      <w:proofErr w:type="gramEnd"/>
      <w:r w:rsidRPr="00BB3CA4">
        <w:rPr>
          <w:lang w:val="ru-RU"/>
        </w:rPr>
        <w:t xml:space="preserve"> целевым использованием субсидий, выполнением условий настоящего Соглашения.</w:t>
      </w:r>
    </w:p>
    <w:p w:rsidR="00F7787F" w:rsidRPr="00BB3CA4" w:rsidRDefault="00F7787F" w:rsidP="00F7787F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2"/>
          <w:lang w:val="ru-RU"/>
        </w:rPr>
      </w:pPr>
      <w:r w:rsidRPr="00BB3CA4">
        <w:rPr>
          <w:lang w:val="ru-RU"/>
        </w:rPr>
        <w:t xml:space="preserve">Вправе запрашивать и получать от Предприятия сведения и </w:t>
      </w:r>
      <w:r w:rsidRPr="00BB3CA4">
        <w:rPr>
          <w:spacing w:val="-1"/>
          <w:lang w:val="ru-RU"/>
        </w:rPr>
        <w:t xml:space="preserve">документы, подтверждающие целевое использование предоставленных средств, </w:t>
      </w:r>
      <w:r w:rsidRPr="00BB3CA4">
        <w:rPr>
          <w:lang w:val="ru-RU"/>
        </w:rPr>
        <w:t>полную и достоверную информацию, а также – другие сведения, связанные с выполнением настоящего Соглашения.</w:t>
      </w:r>
    </w:p>
    <w:p w:rsidR="00F7787F" w:rsidRPr="00BB3CA4" w:rsidRDefault="00F7787F" w:rsidP="00F7787F">
      <w:pPr>
        <w:shd w:val="clear" w:color="auto" w:fill="FFFFFF"/>
        <w:tabs>
          <w:tab w:val="left" w:pos="1454"/>
        </w:tabs>
        <w:ind w:right="10" w:firstLine="710"/>
        <w:jc w:val="both"/>
        <w:rPr>
          <w:lang w:val="ru-RU"/>
        </w:rPr>
      </w:pPr>
      <w:r w:rsidRPr="00BB3CA4">
        <w:rPr>
          <w:spacing w:val="-2"/>
          <w:lang w:val="ru-RU"/>
        </w:rPr>
        <w:t>2.2.5.</w:t>
      </w:r>
      <w:r w:rsidRPr="00BB3CA4">
        <w:rPr>
          <w:lang w:val="ru-RU"/>
        </w:rPr>
        <w:tab/>
        <w:t>Прекращать перечисление субсидий в случае невыполнения</w:t>
      </w:r>
      <w:r w:rsidRPr="00BB3CA4">
        <w:rPr>
          <w:lang w:val="ru-RU"/>
        </w:rPr>
        <w:br/>
        <w:t>Получателем субсидии условий настоящего Соглашения и возобновлять</w:t>
      </w:r>
      <w:r w:rsidRPr="00BB3CA4">
        <w:rPr>
          <w:lang w:val="ru-RU"/>
        </w:rPr>
        <w:br/>
        <w:t>финансирование по истечении 10 календарных дней после устранения</w:t>
      </w:r>
      <w:r w:rsidRPr="00BB3CA4">
        <w:rPr>
          <w:lang w:val="ru-RU"/>
        </w:rPr>
        <w:br/>
        <w:t>Получателем всех нарушений.</w:t>
      </w:r>
    </w:p>
    <w:p w:rsidR="00F7787F" w:rsidRPr="00BB3CA4" w:rsidRDefault="00F7787F" w:rsidP="00F7787F">
      <w:pPr>
        <w:shd w:val="clear" w:color="auto" w:fill="FFFFFF"/>
        <w:tabs>
          <w:tab w:val="left" w:pos="1123"/>
        </w:tabs>
        <w:ind w:right="10" w:firstLine="710"/>
        <w:jc w:val="both"/>
        <w:rPr>
          <w:lang w:val="ru-RU"/>
        </w:rPr>
      </w:pPr>
      <w:r w:rsidRPr="00BB3CA4">
        <w:rPr>
          <w:spacing w:val="-3"/>
          <w:lang w:val="ru-RU"/>
        </w:rPr>
        <w:t>2.3.</w:t>
      </w:r>
      <w:r w:rsidRPr="00BB3CA4">
        <w:rPr>
          <w:lang w:val="ru-RU"/>
        </w:rPr>
        <w:tab/>
        <w:t>Получатель обязуется: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2.3.1. Использовать полученную субсидию по целевому назначению</w:t>
      </w: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 xml:space="preserve">2.3.2. Представлять Администрации отчет об использовании субсидий. 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2.3.3. По решению Администрации возвратить субсидию или ее часть в случае   нецелевого   использования   субсидий   и   нарушения   условий   их предоставления.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2.3.4</w:t>
      </w:r>
      <w:r>
        <w:rPr>
          <w:lang w:val="ru-RU"/>
        </w:rPr>
        <w:t>.</w:t>
      </w:r>
      <w:r w:rsidRPr="00BB3CA4">
        <w:rPr>
          <w:lang w:val="ru-RU"/>
        </w:rPr>
        <w:t xml:space="preserve"> Не препятствовать     осуществлению  Администрацией   и  органом финансового контроля проверок соблюдения условий, целей и порядка их предоставления.</w:t>
      </w:r>
    </w:p>
    <w:p w:rsidR="00F7787F" w:rsidRPr="00BB3CA4" w:rsidRDefault="00F7787F" w:rsidP="00F7787F">
      <w:pPr>
        <w:shd w:val="clear" w:color="auto" w:fill="FFFFFF"/>
        <w:tabs>
          <w:tab w:val="left" w:pos="1123"/>
        </w:tabs>
        <w:ind w:right="10" w:firstLine="710"/>
        <w:jc w:val="both"/>
        <w:rPr>
          <w:lang w:val="ru-RU"/>
        </w:rPr>
      </w:pPr>
      <w:r w:rsidRPr="00BB3CA4">
        <w:rPr>
          <w:lang w:val="ru-RU"/>
        </w:rPr>
        <w:t>2.4.</w:t>
      </w:r>
      <w:r w:rsidRPr="00BB3CA4">
        <w:rPr>
          <w:lang w:val="ru-RU"/>
        </w:rPr>
        <w:tab/>
        <w:t xml:space="preserve">Получатель вправе при необходимости обращаться к Администрации с предложением о внесении изменений в Соглашение в случае </w:t>
      </w:r>
      <w:proofErr w:type="gramStart"/>
      <w:r w:rsidRPr="00BB3CA4">
        <w:rPr>
          <w:lang w:val="ru-RU"/>
        </w:rPr>
        <w:t>выявления необходимости изменения объемов субсидии</w:t>
      </w:r>
      <w:proofErr w:type="gramEnd"/>
      <w:r w:rsidRPr="00BB3CA4">
        <w:rPr>
          <w:lang w:val="ru-RU"/>
        </w:rPr>
        <w:t>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jc w:val="both"/>
        <w:rPr>
          <w:b/>
          <w:lang w:val="ru-RU"/>
        </w:rPr>
      </w:pPr>
      <w:r w:rsidRPr="001141CA">
        <w:rPr>
          <w:b/>
          <w:lang w:val="ru-RU"/>
        </w:rPr>
        <w:t>3. Расчеты по Соглашению</w:t>
      </w:r>
    </w:p>
    <w:p w:rsidR="00F7787F" w:rsidRDefault="00F7787F" w:rsidP="00F7787F">
      <w:pPr>
        <w:shd w:val="clear" w:color="auto" w:fill="FFFFFF"/>
        <w:ind w:right="10" w:firstLine="710"/>
        <w:jc w:val="both"/>
        <w:rPr>
          <w:spacing w:val="-1"/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spacing w:val="-1"/>
          <w:lang w:val="ru-RU"/>
        </w:rPr>
        <w:t>3.1.</w:t>
      </w:r>
      <w:r w:rsidRPr="00BB3CA4">
        <w:rPr>
          <w:lang w:val="ru-RU"/>
        </w:rPr>
        <w:t xml:space="preserve">Размер субсидий по настоящему Соглашению составляет </w:t>
      </w:r>
      <w:r w:rsidRPr="00BB3CA4">
        <w:rPr>
          <w:lang w:val="ru-RU"/>
        </w:rPr>
        <w:tab/>
      </w:r>
      <w:r w:rsidRPr="00BB3CA4">
        <w:rPr>
          <w:spacing w:val="-1"/>
          <w:lang w:val="ru-RU"/>
        </w:rPr>
        <w:t>рублей.</w:t>
      </w:r>
    </w:p>
    <w:p w:rsidR="00F7787F" w:rsidRPr="00BB3CA4" w:rsidRDefault="00F7787F" w:rsidP="00F7787F">
      <w:pPr>
        <w:shd w:val="clear" w:color="auto" w:fill="FFFFFF"/>
        <w:tabs>
          <w:tab w:val="left" w:pos="1306"/>
        </w:tabs>
        <w:ind w:right="10" w:firstLine="710"/>
        <w:jc w:val="both"/>
        <w:rPr>
          <w:lang w:val="ru-RU"/>
        </w:rPr>
      </w:pPr>
      <w:r w:rsidRPr="00BB3CA4">
        <w:rPr>
          <w:spacing w:val="-1"/>
          <w:lang w:val="ru-RU"/>
        </w:rPr>
        <w:t>3.2.</w:t>
      </w:r>
      <w:r w:rsidRPr="00BB3CA4">
        <w:rPr>
          <w:lang w:val="ru-RU"/>
        </w:rPr>
        <w:tab/>
        <w:t>Предоставление субсидии производится путем перечисления</w:t>
      </w:r>
      <w:r w:rsidRPr="00BB3CA4">
        <w:rPr>
          <w:lang w:val="ru-RU"/>
        </w:rPr>
        <w:br/>
        <w:t>денежных средств на расчетный счет Получателя.</w:t>
      </w:r>
    </w:p>
    <w:p w:rsidR="00F7787F" w:rsidRPr="00BB3CA4" w:rsidRDefault="00F7787F" w:rsidP="00F7787F">
      <w:pPr>
        <w:shd w:val="clear" w:color="auto" w:fill="FFFFFF"/>
        <w:tabs>
          <w:tab w:val="left" w:pos="1306"/>
        </w:tabs>
        <w:ind w:right="10" w:firstLine="710"/>
        <w:jc w:val="both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4. Порядок и форма предоставления отчетности</w:t>
      </w: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Получатель субсидии обязан предоставлять в адрес Администрации</w:t>
      </w:r>
      <w:r>
        <w:rPr>
          <w:lang w:val="ru-RU"/>
        </w:rPr>
        <w:t xml:space="preserve"> о</w:t>
      </w:r>
      <w:r w:rsidRPr="00BB3CA4">
        <w:rPr>
          <w:lang w:val="ru-RU"/>
        </w:rPr>
        <w:t xml:space="preserve">тчет о целевом использовании суммы субсидии по форме, </w:t>
      </w:r>
      <w:proofErr w:type="gramStart"/>
      <w:r w:rsidRPr="00BB3CA4">
        <w:rPr>
          <w:lang w:val="ru-RU"/>
        </w:rPr>
        <w:t>согласно приложения</w:t>
      </w:r>
      <w:proofErr w:type="gramEnd"/>
      <w:r w:rsidRPr="00BB3CA4">
        <w:rPr>
          <w:lang w:val="ru-RU"/>
        </w:rPr>
        <w:t xml:space="preserve"> к Соглашению.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5. Условия и порядок предоставления и возврата субсидии</w:t>
      </w: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</w:p>
    <w:p w:rsidR="00F7787F" w:rsidRPr="00BB3CA4" w:rsidRDefault="00F7787F" w:rsidP="00F7787F">
      <w:pPr>
        <w:widowControl w:val="0"/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pacing w:val="-3"/>
          <w:lang w:val="ru-RU"/>
        </w:rPr>
      </w:pPr>
      <w:r>
        <w:rPr>
          <w:lang w:val="ru-RU"/>
        </w:rPr>
        <w:t xml:space="preserve">5.1. </w:t>
      </w:r>
      <w:r w:rsidRPr="00BB3CA4">
        <w:rPr>
          <w:lang w:val="ru-RU"/>
        </w:rPr>
        <w:t xml:space="preserve">Субсидия предоставляется на основании постановления Администрации </w:t>
      </w:r>
      <w:r>
        <w:rPr>
          <w:lang w:val="ru-RU"/>
        </w:rPr>
        <w:t>сельсовета</w:t>
      </w:r>
      <w:r w:rsidRPr="00BB3CA4">
        <w:rPr>
          <w:lang w:val="ru-RU"/>
        </w:rPr>
        <w:t>.</w:t>
      </w:r>
    </w:p>
    <w:p w:rsidR="00F7787F" w:rsidRPr="00BB3CA4" w:rsidRDefault="00F7787F" w:rsidP="00F7787F">
      <w:pPr>
        <w:widowControl w:val="0"/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pacing w:val="-3"/>
          <w:lang w:val="ru-RU"/>
        </w:rPr>
      </w:pPr>
      <w:r>
        <w:rPr>
          <w:lang w:val="ru-RU"/>
        </w:rPr>
        <w:t xml:space="preserve">5.2. </w:t>
      </w:r>
      <w:r w:rsidRPr="00BB3CA4">
        <w:rPr>
          <w:lang w:val="ru-RU"/>
        </w:rPr>
        <w:t>Перечисление суммы субсидии Получателю осуществляется Администрацией на расчетный счет Получателя, указанный в разделе 12 настоящего Соглашения.</w:t>
      </w:r>
    </w:p>
    <w:p w:rsidR="00F7787F" w:rsidRPr="00BB3CA4" w:rsidRDefault="00F7787F" w:rsidP="00F7787F">
      <w:pPr>
        <w:widowControl w:val="0"/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pacing w:val="-3"/>
          <w:lang w:val="ru-RU"/>
        </w:rPr>
      </w:pPr>
      <w:r>
        <w:rPr>
          <w:lang w:val="ru-RU"/>
        </w:rPr>
        <w:t xml:space="preserve">5.3. </w:t>
      </w:r>
      <w:proofErr w:type="gramStart"/>
      <w:r w:rsidRPr="00BB3CA4">
        <w:rPr>
          <w:lang w:val="ru-RU"/>
        </w:rPr>
        <w:t>Субсидия, перечисленная Получателю подлежит</w:t>
      </w:r>
      <w:proofErr w:type="gramEnd"/>
      <w:r w:rsidRPr="00BB3CA4">
        <w:rPr>
          <w:lang w:val="ru-RU"/>
        </w:rPr>
        <w:t xml:space="preserve"> возврату в бюджет муниципального образования </w:t>
      </w:r>
      <w:r>
        <w:rPr>
          <w:lang w:val="ru-RU"/>
        </w:rPr>
        <w:t xml:space="preserve"> </w:t>
      </w:r>
      <w:proofErr w:type="spellStart"/>
      <w:r w:rsidR="00AB6ACB">
        <w:rPr>
          <w:lang w:val="ru-RU"/>
        </w:rPr>
        <w:t>Зелёнополянский</w:t>
      </w:r>
      <w:proofErr w:type="spellEnd"/>
      <w:r w:rsidR="00AB6ACB">
        <w:rPr>
          <w:lang w:val="ru-RU"/>
        </w:rPr>
        <w:t xml:space="preserve"> </w:t>
      </w:r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 в случаях:</w:t>
      </w:r>
    </w:p>
    <w:p w:rsidR="00F7787F" w:rsidRPr="00BB3CA4" w:rsidRDefault="00F7787F" w:rsidP="00F7787F">
      <w:pPr>
        <w:widowControl w:val="0"/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pacing w:val="-2"/>
          <w:lang w:val="ru-RU"/>
        </w:rPr>
      </w:pPr>
      <w:r>
        <w:rPr>
          <w:lang w:val="ru-RU"/>
        </w:rPr>
        <w:t xml:space="preserve">5.3.1. </w:t>
      </w:r>
      <w:r w:rsidRPr="00BB3CA4">
        <w:rPr>
          <w:lang w:val="ru-RU"/>
        </w:rPr>
        <w:t xml:space="preserve">Выявления факта нецелевого использования субсидии (использование субсидии на цели, отличные от определенных настоящим Соглашением, либо нарушения иных условий </w:t>
      </w:r>
      <w:r w:rsidRPr="00BB3CA4">
        <w:rPr>
          <w:lang w:val="ru-RU"/>
        </w:rPr>
        <w:lastRenderedPageBreak/>
        <w:t>предоставления субсидии).</w:t>
      </w:r>
    </w:p>
    <w:p w:rsidR="00F7787F" w:rsidRPr="00BB3CA4" w:rsidRDefault="00F7787F" w:rsidP="00F7787F">
      <w:pPr>
        <w:widowControl w:val="0"/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pacing w:val="-2"/>
          <w:lang w:val="ru-RU"/>
        </w:rPr>
      </w:pPr>
      <w:r>
        <w:rPr>
          <w:lang w:val="ru-RU"/>
        </w:rPr>
        <w:t xml:space="preserve">5.3.2. </w:t>
      </w:r>
      <w:r w:rsidRPr="00BB3CA4">
        <w:rPr>
          <w:lang w:val="ru-RU"/>
        </w:rPr>
        <w:t>Неиспользования, либо неполного использования субсидии в текущем финансовом году.</w:t>
      </w:r>
    </w:p>
    <w:p w:rsidR="00F7787F" w:rsidRPr="00BB3CA4" w:rsidRDefault="00F7787F" w:rsidP="00F7787F">
      <w:pPr>
        <w:shd w:val="clear" w:color="auto" w:fill="FFFFFF"/>
        <w:tabs>
          <w:tab w:val="left" w:pos="1699"/>
        </w:tabs>
        <w:ind w:right="10" w:firstLine="710"/>
        <w:jc w:val="both"/>
        <w:rPr>
          <w:lang w:val="ru-RU"/>
        </w:rPr>
      </w:pPr>
      <w:r w:rsidRPr="00BB3CA4">
        <w:rPr>
          <w:spacing w:val="-3"/>
          <w:lang w:val="ru-RU"/>
        </w:rPr>
        <w:t>5.4.</w:t>
      </w:r>
      <w:r>
        <w:rPr>
          <w:spacing w:val="-3"/>
          <w:lang w:val="ru-RU"/>
        </w:rPr>
        <w:t xml:space="preserve"> </w:t>
      </w:r>
      <w:r w:rsidRPr="00BB3CA4">
        <w:rPr>
          <w:lang w:val="ru-RU"/>
        </w:rPr>
        <w:t xml:space="preserve">В случае принятия Администрацией </w:t>
      </w:r>
      <w:r>
        <w:rPr>
          <w:lang w:val="ru-RU"/>
        </w:rPr>
        <w:t>сельсовета</w:t>
      </w:r>
      <w:r w:rsidRPr="00BB3CA4">
        <w:rPr>
          <w:lang w:val="ru-RU"/>
        </w:rPr>
        <w:t xml:space="preserve"> решения о возврате средств субсидии, Администрация в течение 5 (пяти) рабочих дней направляет Получателю субсидии требование (уведомление) о возврате субсидии с указанием</w:t>
      </w:r>
      <w:r>
        <w:rPr>
          <w:lang w:val="ru-RU"/>
        </w:rPr>
        <w:t xml:space="preserve"> </w:t>
      </w:r>
      <w:r w:rsidRPr="00BB3CA4">
        <w:rPr>
          <w:lang w:val="ru-RU"/>
        </w:rPr>
        <w:t>причины, послужившей основанием для возврата средств,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spacing w:val="-2"/>
          <w:lang w:val="ru-RU"/>
        </w:rPr>
        <w:t xml:space="preserve">Получатель субсидии обязан в течение 10 (десяти) календарных дней с </w:t>
      </w:r>
      <w:r w:rsidRPr="00BB3CA4">
        <w:rPr>
          <w:lang w:val="ru-RU"/>
        </w:rPr>
        <w:t xml:space="preserve">момента получения требования (уведомления) перечислить указанную сумму в бюджет муниципального образования </w:t>
      </w:r>
      <w:proofErr w:type="spellStart"/>
      <w:r w:rsidR="00AB6ACB"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</w:t>
      </w:r>
      <w:r w:rsidRPr="00BB3CA4">
        <w:rPr>
          <w:lang w:val="ru-RU"/>
        </w:rPr>
        <w:t>Троицк</w:t>
      </w:r>
      <w:r>
        <w:rPr>
          <w:lang w:val="ru-RU"/>
        </w:rPr>
        <w:t>ого</w:t>
      </w:r>
      <w:r w:rsidRPr="00BB3CA4">
        <w:rPr>
          <w:lang w:val="ru-RU"/>
        </w:rPr>
        <w:t xml:space="preserve"> район</w:t>
      </w:r>
      <w:r>
        <w:rPr>
          <w:lang w:val="ru-RU"/>
        </w:rPr>
        <w:t>а</w:t>
      </w:r>
      <w:r w:rsidRPr="00BB3CA4">
        <w:rPr>
          <w:lang w:val="ru-RU"/>
        </w:rPr>
        <w:t xml:space="preserve"> Алтайского края.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5.5. В случае отказа от добровольного возврата средств субсидии, выраженного в не перечислении денежных средств в установленный срок, взыскание средств субсидии осуществляется в судебном порядке в соответствии с законодательством Российской Федерации.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6. Ответственность сторон</w:t>
      </w: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6.1. В случае неисполнения или ненадлежащего исполнения обязательств определенных Соглашением, Стороны несут ответственность в соответствии с действующим законодательством Российской Федерации.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6.2. В случае нарушения Получателем субсидии пункта 1.2. настоящего Соглашения или установления факта нарушения целей и условий предоставления субсидий, определенных Соглашением, Получатель субсидии обязуется незамедлительно вернуть в полном объеме средства субсидии, используемые не по целевому назначению.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7. Сроки действия Соглашения</w:t>
      </w:r>
    </w:p>
    <w:p w:rsidR="00F7787F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Настоящее Соглашение вступает в силу с момента подписания</w:t>
      </w:r>
      <w:r>
        <w:rPr>
          <w:lang w:val="ru-RU"/>
        </w:rPr>
        <w:t xml:space="preserve"> </w:t>
      </w:r>
      <w:r w:rsidRPr="00BB3CA4">
        <w:rPr>
          <w:lang w:val="ru-RU"/>
        </w:rPr>
        <w:t>обеими   Сторонами   и   действует   в течение финансового   года   в   части</w:t>
      </w:r>
      <w:r>
        <w:rPr>
          <w:lang w:val="ru-RU"/>
        </w:rPr>
        <w:t xml:space="preserve"> </w:t>
      </w:r>
      <w:r w:rsidRPr="00BB3CA4">
        <w:rPr>
          <w:lang w:val="ru-RU"/>
        </w:rPr>
        <w:t>предоставления субсидии, в части предоставления отчетов до полного исполнения обязательств по Соглашению.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</w:rPr>
        <w:t xml:space="preserve">8. </w:t>
      </w:r>
      <w:proofErr w:type="spellStart"/>
      <w:r w:rsidRPr="001141CA">
        <w:rPr>
          <w:b/>
        </w:rPr>
        <w:t>Обстоятельства</w:t>
      </w:r>
      <w:proofErr w:type="spellEnd"/>
      <w:r w:rsidRPr="001141CA">
        <w:rPr>
          <w:b/>
        </w:rPr>
        <w:t xml:space="preserve"> </w:t>
      </w:r>
      <w:proofErr w:type="spellStart"/>
      <w:r w:rsidRPr="001141CA">
        <w:rPr>
          <w:b/>
        </w:rPr>
        <w:t>непреодолимой</w:t>
      </w:r>
      <w:proofErr w:type="spellEnd"/>
      <w:r w:rsidRPr="001141CA">
        <w:rPr>
          <w:b/>
        </w:rPr>
        <w:t xml:space="preserve"> </w:t>
      </w:r>
      <w:proofErr w:type="spellStart"/>
      <w:r w:rsidRPr="001141CA">
        <w:rPr>
          <w:b/>
        </w:rPr>
        <w:t>силы</w:t>
      </w:r>
      <w:proofErr w:type="spellEnd"/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BB3CA4" w:rsidRDefault="00F7787F" w:rsidP="00F7787F">
      <w:pPr>
        <w:widowControl w:val="0"/>
        <w:numPr>
          <w:ilvl w:val="0"/>
          <w:numId w:val="3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proofErr w:type="gramStart"/>
      <w:r w:rsidRPr="00BB3CA4">
        <w:rPr>
          <w:lang w:val="ru-RU"/>
        </w:rPr>
        <w:t>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Соглашения,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  <w:proofErr w:type="gramEnd"/>
    </w:p>
    <w:p w:rsidR="00F7787F" w:rsidRPr="00BB3CA4" w:rsidRDefault="00F7787F" w:rsidP="00F7787F">
      <w:pPr>
        <w:widowControl w:val="0"/>
        <w:numPr>
          <w:ilvl w:val="0"/>
          <w:numId w:val="3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Сторона, подвергшаяся действия обстоятельств непреодолимой силы,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F7787F" w:rsidRPr="00BB3CA4" w:rsidRDefault="00F7787F" w:rsidP="00F7787F">
      <w:pPr>
        <w:widowControl w:val="0"/>
        <w:numPr>
          <w:ilvl w:val="0"/>
          <w:numId w:val="3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Наступление обстоятельств, предусмотренных настоящим разделом, при условии соблюдения требований пункта 8.2 настоящего Соглашения, продлевает срок исполнения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7787F" w:rsidRPr="00BB3CA4" w:rsidRDefault="00F7787F" w:rsidP="00F7787F">
      <w:pPr>
        <w:widowControl w:val="0"/>
        <w:numPr>
          <w:ilvl w:val="0"/>
          <w:numId w:val="3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9. Порядок расторжения и изменения Соглашения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BB3CA4" w:rsidRDefault="00F7787F" w:rsidP="00F7787F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Настоящее Соглашение может быть изменено, расторгнуто или признано недействительным по основаниям, предусмотренным законодательством Российской Федерации или по соглашению сторон.</w:t>
      </w:r>
    </w:p>
    <w:p w:rsidR="00F7787F" w:rsidRPr="00BB3CA4" w:rsidRDefault="00F7787F" w:rsidP="00F7787F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F7787F" w:rsidRPr="00BB3CA4" w:rsidRDefault="00F7787F" w:rsidP="00F7787F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менее чем за один месяц до предполагаемого дня расторжения настоящего Соглашения.</w:t>
      </w:r>
    </w:p>
    <w:p w:rsidR="00F7787F" w:rsidRPr="00BB3CA4" w:rsidRDefault="00F7787F" w:rsidP="00F7787F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3"/>
          <w:lang w:val="ru-RU"/>
        </w:rPr>
      </w:pPr>
      <w:r w:rsidRPr="00BB3CA4">
        <w:rPr>
          <w:lang w:val="ru-RU"/>
        </w:rPr>
        <w:t>В случае изменения правового статуса Сторон, их расчетного счета,   юридического   или   почтового   адреса,   банковских   реквизитов,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учредительных документов, а также при смене руководителя, одна Сторона обязана письменно уведомить об этом другую сторону в течение 10 (десяти) календарных дней.</w:t>
      </w:r>
    </w:p>
    <w:p w:rsidR="00F7787F" w:rsidRPr="00BB3CA4" w:rsidRDefault="00F7787F" w:rsidP="00F7787F">
      <w:pPr>
        <w:shd w:val="clear" w:color="auto" w:fill="FFFFFF"/>
        <w:ind w:right="10" w:firstLine="710"/>
        <w:jc w:val="both"/>
        <w:rPr>
          <w:lang w:val="ru-RU"/>
        </w:rPr>
      </w:pPr>
      <w:r w:rsidRPr="00BB3CA4">
        <w:rPr>
          <w:lang w:val="ru-RU"/>
        </w:rPr>
        <w:t>9.5. Во всем, что не предусмотрено текстом настоящего Соглашения, при его исполнении, стороны будут руководствоваться действующим законодательством Российской Федерации.</w:t>
      </w:r>
    </w:p>
    <w:p w:rsidR="00F7787F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</w:rPr>
        <w:t xml:space="preserve">10. </w:t>
      </w:r>
      <w:proofErr w:type="spellStart"/>
      <w:r w:rsidRPr="001141CA">
        <w:rPr>
          <w:b/>
        </w:rPr>
        <w:t>Порядок</w:t>
      </w:r>
      <w:proofErr w:type="spellEnd"/>
      <w:r w:rsidRPr="001141CA">
        <w:rPr>
          <w:b/>
        </w:rPr>
        <w:t xml:space="preserve"> </w:t>
      </w:r>
      <w:proofErr w:type="spellStart"/>
      <w:r w:rsidRPr="001141CA">
        <w:rPr>
          <w:b/>
        </w:rPr>
        <w:t>разрешения</w:t>
      </w:r>
      <w:proofErr w:type="spellEnd"/>
      <w:r w:rsidRPr="001141CA">
        <w:rPr>
          <w:b/>
        </w:rPr>
        <w:t xml:space="preserve"> </w:t>
      </w:r>
      <w:proofErr w:type="spellStart"/>
      <w:r w:rsidRPr="001141CA">
        <w:rPr>
          <w:b/>
        </w:rPr>
        <w:t>споров</w:t>
      </w:r>
      <w:proofErr w:type="spellEnd"/>
    </w:p>
    <w:p w:rsidR="00F7787F" w:rsidRPr="001141CA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BB3CA4" w:rsidRDefault="00F7787F" w:rsidP="00F7787F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2"/>
          <w:lang w:val="ru-RU"/>
        </w:rPr>
      </w:pPr>
      <w:proofErr w:type="gramStart"/>
      <w:r w:rsidRPr="00BB3CA4">
        <w:rPr>
          <w:lang w:val="ru-RU"/>
        </w:rPr>
        <w:t>Все разногласия, возникающие по настоящему Соглашению должны быть урегулированы</w:t>
      </w:r>
      <w:proofErr w:type="gramEnd"/>
      <w:r w:rsidRPr="00BB3CA4">
        <w:rPr>
          <w:lang w:val="ru-RU"/>
        </w:rPr>
        <w:t xml:space="preserve"> путем переговоров с соблюдением претензионного порядка.</w:t>
      </w:r>
    </w:p>
    <w:p w:rsidR="00F7787F" w:rsidRPr="00BB3CA4" w:rsidRDefault="00F7787F" w:rsidP="00F7787F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right="10" w:firstLine="710"/>
        <w:jc w:val="both"/>
        <w:rPr>
          <w:spacing w:val="-2"/>
          <w:lang w:val="ru-RU"/>
        </w:rPr>
      </w:pPr>
      <w:r w:rsidRPr="00BB3CA4">
        <w:rPr>
          <w:lang w:val="ru-RU"/>
        </w:rPr>
        <w:t>В случае невозможности урегулировать разногласия путем переговоров, Стороны решают разногласия по Соглашению в судебном порядке в соответствии с законодательством Российской Федерации.</w:t>
      </w:r>
    </w:p>
    <w:p w:rsidR="00F7787F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1141CA" w:rsidRDefault="00F7787F" w:rsidP="00F7787F">
      <w:pPr>
        <w:shd w:val="clear" w:color="auto" w:fill="FFFFFF"/>
        <w:ind w:right="10" w:firstLine="710"/>
        <w:rPr>
          <w:b/>
          <w:lang w:val="ru-RU"/>
        </w:rPr>
      </w:pPr>
      <w:r w:rsidRPr="001141CA">
        <w:rPr>
          <w:b/>
          <w:lang w:val="ru-RU"/>
        </w:rPr>
        <w:t>11.Прочие условия</w:t>
      </w:r>
    </w:p>
    <w:p w:rsidR="00F7787F" w:rsidRPr="00BB3CA4" w:rsidRDefault="00F7787F" w:rsidP="00F7787F">
      <w:pPr>
        <w:shd w:val="clear" w:color="auto" w:fill="FFFFFF"/>
        <w:ind w:right="10" w:firstLine="710"/>
        <w:rPr>
          <w:lang w:val="ru-RU"/>
        </w:rPr>
      </w:pPr>
    </w:p>
    <w:p w:rsidR="00F7787F" w:rsidRPr="00BB3CA4" w:rsidRDefault="00F7787F" w:rsidP="00F7787F">
      <w:pPr>
        <w:shd w:val="clear" w:color="auto" w:fill="FFFFFF"/>
        <w:tabs>
          <w:tab w:val="left" w:leader="underscore" w:pos="5515"/>
        </w:tabs>
        <w:ind w:right="10" w:firstLine="710"/>
        <w:jc w:val="both"/>
        <w:rPr>
          <w:lang w:val="ru-RU"/>
        </w:rPr>
      </w:pPr>
      <w:r w:rsidRPr="00BB3CA4">
        <w:rPr>
          <w:spacing w:val="-1"/>
          <w:lang w:val="ru-RU"/>
        </w:rPr>
        <w:t>Настоящее Соглашение составлено в двух экземплярах, имеющих</w:t>
      </w:r>
      <w:r w:rsidRPr="00BB3CA4">
        <w:rPr>
          <w:spacing w:val="-1"/>
          <w:lang w:val="ru-RU"/>
        </w:rPr>
        <w:br/>
      </w:r>
      <w:r w:rsidRPr="00BB3CA4">
        <w:rPr>
          <w:spacing w:val="-2"/>
          <w:lang w:val="ru-RU"/>
        </w:rPr>
        <w:t>одинаковую юридическую силу, на</w:t>
      </w:r>
      <w:proofErr w:type="gramStart"/>
      <w:r w:rsidRPr="00BB3CA4">
        <w:rPr>
          <w:spacing w:val="-2"/>
          <w:lang w:val="ru-RU"/>
        </w:rPr>
        <w:t xml:space="preserve"> ___( </w:t>
      </w:r>
      <w:r w:rsidRPr="00BB3CA4">
        <w:rPr>
          <w:lang w:val="ru-RU"/>
        </w:rPr>
        <w:tab/>
        <w:t xml:space="preserve"> ) </w:t>
      </w:r>
      <w:proofErr w:type="gramEnd"/>
      <w:r w:rsidRPr="00BB3CA4">
        <w:rPr>
          <w:lang w:val="ru-RU"/>
        </w:rPr>
        <w:t>листах каждое.</w:t>
      </w:r>
    </w:p>
    <w:p w:rsidR="00F7787F" w:rsidRDefault="00F7787F" w:rsidP="00F7787F">
      <w:pPr>
        <w:shd w:val="clear" w:color="auto" w:fill="FFFFFF"/>
        <w:tabs>
          <w:tab w:val="left" w:pos="2851"/>
        </w:tabs>
        <w:ind w:right="1670" w:firstLine="2928"/>
        <w:rPr>
          <w:sz w:val="28"/>
          <w:szCs w:val="28"/>
          <w:lang w:val="ru-RU"/>
        </w:rPr>
      </w:pPr>
    </w:p>
    <w:p w:rsidR="00F7787F" w:rsidRPr="00A17C82" w:rsidRDefault="00F7787F" w:rsidP="00F7787F">
      <w:pPr>
        <w:shd w:val="clear" w:color="auto" w:fill="FFFFFF"/>
        <w:tabs>
          <w:tab w:val="left" w:pos="2851"/>
        </w:tabs>
        <w:ind w:right="1670" w:firstLine="2928"/>
        <w:rPr>
          <w:lang w:val="ru-RU"/>
        </w:rPr>
      </w:pPr>
      <w:r w:rsidRPr="00A17C82">
        <w:rPr>
          <w:sz w:val="28"/>
          <w:szCs w:val="28"/>
          <w:lang w:val="ru-RU"/>
        </w:rPr>
        <w:t>12. Адреса и реквизиты сторон.</w:t>
      </w:r>
      <w:r w:rsidRPr="00A17C82">
        <w:rPr>
          <w:sz w:val="28"/>
          <w:szCs w:val="28"/>
          <w:lang w:val="ru-RU"/>
        </w:rPr>
        <w:br/>
      </w:r>
      <w:r w:rsidRPr="00A17C82">
        <w:rPr>
          <w:spacing w:val="-2"/>
          <w:lang w:val="ru-RU"/>
        </w:rPr>
        <w:t>Администрация</w:t>
      </w:r>
      <w:r>
        <w:rPr>
          <w:spacing w:val="-2"/>
          <w:lang w:val="ru-RU"/>
        </w:rPr>
        <w:t xml:space="preserve"> </w:t>
      </w:r>
      <w:r w:rsidR="002F5028">
        <w:rPr>
          <w:spacing w:val="-2"/>
          <w:lang w:val="ru-RU"/>
        </w:rPr>
        <w:t>Зелёнополянского</w:t>
      </w:r>
      <w:r>
        <w:rPr>
          <w:spacing w:val="-2"/>
          <w:lang w:val="ru-RU"/>
        </w:rPr>
        <w:t xml:space="preserve"> сельсовета</w:t>
      </w:r>
      <w:proofErr w:type="gramStart"/>
      <w:r>
        <w:rPr>
          <w:spacing w:val="-2"/>
          <w:lang w:val="ru-RU"/>
        </w:rPr>
        <w:t xml:space="preserve"> :</w:t>
      </w:r>
      <w:proofErr w:type="gramEnd"/>
      <w:r>
        <w:rPr>
          <w:spacing w:val="-2"/>
          <w:lang w:val="ru-RU"/>
        </w:rPr>
        <w:t xml:space="preserve">  </w:t>
      </w:r>
      <w:r>
        <w:rPr>
          <w:rFonts w:ascii="Arial" w:hAnsi="Arial" w:cs="Arial"/>
          <w:lang w:val="ru-RU"/>
        </w:rPr>
        <w:tab/>
        <w:t xml:space="preserve">             </w:t>
      </w:r>
      <w:r w:rsidRPr="00A17C82">
        <w:rPr>
          <w:spacing w:val="-1"/>
          <w:lang w:val="ru-RU"/>
        </w:rPr>
        <w:t>Получатель субсидии: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Троицкого района Алтайского края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65985</w:t>
      </w:r>
      <w:r w:rsidR="002F5028">
        <w:rPr>
          <w:lang w:val="ru-RU"/>
        </w:rPr>
        <w:t>1</w:t>
      </w:r>
      <w:r>
        <w:rPr>
          <w:lang w:val="ru-RU"/>
        </w:rPr>
        <w:t xml:space="preserve"> Алтайский край, Троицкий район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 xml:space="preserve">С. </w:t>
      </w:r>
      <w:r w:rsidR="002F5028">
        <w:rPr>
          <w:lang w:val="ru-RU"/>
        </w:rPr>
        <w:t>Зеленая Поляна</w:t>
      </w:r>
      <w:r>
        <w:rPr>
          <w:lang w:val="ru-RU"/>
        </w:rPr>
        <w:t>, ул. 40 лет Победы, 1</w:t>
      </w:r>
      <w:r w:rsidR="002F5028">
        <w:rPr>
          <w:lang w:val="ru-RU"/>
        </w:rPr>
        <w:t>9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Банковские реквизиты: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БИК 040173001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Банк ОТДЕЛЕНИЕ БАРНАУЛ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 401018</w:t>
      </w:r>
      <w:r w:rsidR="002F5028">
        <w:rPr>
          <w:lang w:val="ru-RU"/>
        </w:rPr>
        <w:t>10350041010001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/с 031730224</w:t>
      </w:r>
      <w:r w:rsidR="002F5028">
        <w:rPr>
          <w:lang w:val="ru-RU"/>
        </w:rPr>
        <w:t>5</w:t>
      </w:r>
      <w:r>
        <w:rPr>
          <w:lang w:val="ru-RU"/>
        </w:rPr>
        <w:t>0 отделение Барнаул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г. Барнаул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 xml:space="preserve">УФК по Алтайскому краю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Администрация </w:t>
      </w:r>
      <w:r w:rsidR="002F5028">
        <w:rPr>
          <w:lang w:val="ru-RU"/>
        </w:rPr>
        <w:t>Зелёнополянского</w:t>
      </w:r>
      <w:r>
        <w:rPr>
          <w:lang w:val="ru-RU"/>
        </w:rPr>
        <w:t xml:space="preserve"> сельсовета Троицкого района Алтайского края)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ИНН 2281</w:t>
      </w:r>
      <w:r w:rsidR="002F5028">
        <w:rPr>
          <w:lang w:val="ru-RU"/>
        </w:rPr>
        <w:t>000945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КПП 228101001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ОГРН 1022202193</w:t>
      </w:r>
      <w:r w:rsidR="002F5028">
        <w:rPr>
          <w:lang w:val="ru-RU"/>
        </w:rPr>
        <w:t>760</w:t>
      </w:r>
    </w:p>
    <w:p w:rsidR="00F7787F" w:rsidRDefault="00F7787F" w:rsidP="00F7787F">
      <w:pPr>
        <w:shd w:val="clear" w:color="auto" w:fill="FFFFFF"/>
        <w:ind w:right="4781"/>
        <w:jc w:val="both"/>
        <w:rPr>
          <w:lang w:val="ru-RU"/>
        </w:rPr>
      </w:pPr>
      <w:r>
        <w:rPr>
          <w:lang w:val="ru-RU"/>
        </w:rPr>
        <w:t>ОКТМО 016514</w:t>
      </w:r>
      <w:r w:rsidR="002F5028">
        <w:rPr>
          <w:lang w:val="ru-RU"/>
        </w:rPr>
        <w:t>34</w:t>
      </w:r>
    </w:p>
    <w:p w:rsidR="00F7787F" w:rsidRPr="00A17C82" w:rsidRDefault="00F7787F" w:rsidP="00F7787F">
      <w:pPr>
        <w:shd w:val="clear" w:color="auto" w:fill="FFFFFF"/>
        <w:ind w:right="4781"/>
        <w:jc w:val="both"/>
        <w:rPr>
          <w:lang w:val="ru-RU"/>
        </w:rPr>
      </w:pPr>
    </w:p>
    <w:p w:rsidR="00F7787F" w:rsidRPr="00A17C82" w:rsidRDefault="00F7787F" w:rsidP="002F5028">
      <w:pPr>
        <w:shd w:val="clear" w:color="auto" w:fill="FFFFFF"/>
        <w:ind w:right="4781"/>
        <w:jc w:val="both"/>
        <w:rPr>
          <w:lang w:val="ru-RU"/>
        </w:rPr>
        <w:sectPr w:rsidR="00F7787F" w:rsidRPr="00A17C82" w:rsidSect="00F7787F">
          <w:pgSz w:w="11909" w:h="16834"/>
          <w:pgMar w:top="1135" w:right="710" w:bottom="1135" w:left="1418" w:header="720" w:footer="720" w:gutter="0"/>
          <w:cols w:space="60"/>
          <w:noEndnote/>
        </w:sectPr>
      </w:pPr>
      <w:r w:rsidRPr="00A17C82">
        <w:rPr>
          <w:lang w:val="ru-RU"/>
        </w:rPr>
        <w:t xml:space="preserve">Глава </w:t>
      </w:r>
      <w:r>
        <w:rPr>
          <w:lang w:val="ru-RU"/>
        </w:rPr>
        <w:t>сельсовета_________</w:t>
      </w:r>
      <w:r w:rsidRPr="00A17C82">
        <w:rPr>
          <w:lang w:val="ru-RU"/>
        </w:rPr>
        <w:tab/>
      </w:r>
      <w:proofErr w:type="spellStart"/>
      <w:r>
        <w:rPr>
          <w:lang w:val="ru-RU"/>
        </w:rPr>
        <w:t>С.В.</w:t>
      </w:r>
      <w:r w:rsidR="002F5028">
        <w:rPr>
          <w:lang w:val="ru-RU"/>
        </w:rPr>
        <w:t>Алтухова</w:t>
      </w:r>
      <w:proofErr w:type="spellEnd"/>
    </w:p>
    <w:p w:rsidR="00F7787F" w:rsidRPr="00BB3CA4" w:rsidRDefault="00F7787F" w:rsidP="00F7787F">
      <w:pPr>
        <w:shd w:val="clear" w:color="auto" w:fill="FFFFFF"/>
        <w:ind w:right="5"/>
        <w:jc w:val="right"/>
        <w:rPr>
          <w:lang w:val="ru-RU"/>
        </w:rPr>
      </w:pPr>
      <w:r w:rsidRPr="00BB3CA4">
        <w:rPr>
          <w:lang w:val="ru-RU"/>
        </w:rPr>
        <w:lastRenderedPageBreak/>
        <w:t xml:space="preserve">Приложение </w:t>
      </w:r>
      <w:proofErr w:type="gramStart"/>
      <w:r w:rsidRPr="00BB3CA4">
        <w:rPr>
          <w:lang w:val="ru-RU"/>
        </w:rPr>
        <w:t>к</w:t>
      </w:r>
      <w:proofErr w:type="gramEnd"/>
    </w:p>
    <w:p w:rsidR="00F7787F" w:rsidRPr="00BB3CA4" w:rsidRDefault="00F7787F" w:rsidP="00F7787F">
      <w:pPr>
        <w:shd w:val="clear" w:color="auto" w:fill="FFFFFF"/>
        <w:ind w:right="5"/>
        <w:jc w:val="right"/>
        <w:rPr>
          <w:lang w:val="ru-RU"/>
        </w:rPr>
      </w:pPr>
      <w:r w:rsidRPr="00BB3CA4">
        <w:rPr>
          <w:spacing w:val="-2"/>
          <w:lang w:val="ru-RU"/>
        </w:rPr>
        <w:t>Соглашению о порядке и условиях</w:t>
      </w:r>
    </w:p>
    <w:p w:rsidR="00F7787F" w:rsidRPr="00BB3CA4" w:rsidRDefault="00F7787F" w:rsidP="00F7787F">
      <w:pPr>
        <w:shd w:val="clear" w:color="auto" w:fill="FFFFFF"/>
        <w:ind w:right="5"/>
        <w:jc w:val="right"/>
        <w:rPr>
          <w:lang w:val="ru-RU"/>
        </w:rPr>
      </w:pPr>
      <w:r w:rsidRPr="00BB3CA4">
        <w:rPr>
          <w:lang w:val="ru-RU"/>
        </w:rPr>
        <w:t>предоставления субсидии</w:t>
      </w:r>
    </w:p>
    <w:p w:rsidR="00F7787F" w:rsidRPr="00BB3CA4" w:rsidRDefault="00F7787F" w:rsidP="00F7787F">
      <w:pPr>
        <w:shd w:val="clear" w:color="auto" w:fill="FFFFFF"/>
        <w:tabs>
          <w:tab w:val="left" w:leader="underscore" w:pos="2011"/>
          <w:tab w:val="left" w:leader="underscore" w:pos="3331"/>
        </w:tabs>
        <w:jc w:val="right"/>
        <w:rPr>
          <w:lang w:val="ru-RU"/>
        </w:rPr>
      </w:pPr>
      <w:r w:rsidRPr="00BB3CA4">
        <w:rPr>
          <w:lang w:val="ru-RU"/>
        </w:rPr>
        <w:t xml:space="preserve">от </w:t>
      </w:r>
      <w:r w:rsidRPr="00BB3CA4">
        <w:rPr>
          <w:lang w:val="ru-RU"/>
        </w:rPr>
        <w:tab/>
        <w:t xml:space="preserve"> № </w:t>
      </w:r>
      <w:r w:rsidRPr="00BB3CA4">
        <w:rPr>
          <w:lang w:val="ru-RU"/>
        </w:rPr>
        <w:tab/>
      </w:r>
    </w:p>
    <w:p w:rsidR="00F7787F" w:rsidRPr="00BB3CA4" w:rsidRDefault="00F7787F" w:rsidP="00F7787F">
      <w:pPr>
        <w:shd w:val="clear" w:color="auto" w:fill="FFFFFF"/>
        <w:tabs>
          <w:tab w:val="left" w:leader="underscore" w:pos="2011"/>
          <w:tab w:val="left" w:leader="underscore" w:pos="3331"/>
        </w:tabs>
        <w:jc w:val="right"/>
        <w:rPr>
          <w:lang w:val="ru-RU"/>
        </w:rPr>
      </w:pPr>
    </w:p>
    <w:p w:rsidR="00F7787F" w:rsidRPr="00BB3CA4" w:rsidRDefault="00F7787F" w:rsidP="00F7787F">
      <w:pPr>
        <w:shd w:val="clear" w:color="auto" w:fill="FFFFFF"/>
        <w:tabs>
          <w:tab w:val="left" w:leader="underscore" w:pos="2011"/>
          <w:tab w:val="left" w:leader="underscore" w:pos="3331"/>
        </w:tabs>
        <w:jc w:val="center"/>
        <w:rPr>
          <w:lang w:val="ru-RU"/>
        </w:rPr>
      </w:pPr>
      <w:r w:rsidRPr="00BB3CA4">
        <w:rPr>
          <w:lang w:val="ru-RU"/>
        </w:rPr>
        <w:t>Отчет  об использовании субсидии</w:t>
      </w:r>
    </w:p>
    <w:p w:rsidR="00F7787F" w:rsidRPr="00BB3CA4" w:rsidRDefault="00F7787F" w:rsidP="00F7787F">
      <w:pPr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122"/>
        <w:gridCol w:w="1570"/>
        <w:gridCol w:w="2731"/>
        <w:gridCol w:w="2818"/>
        <w:gridCol w:w="2453"/>
        <w:gridCol w:w="2074"/>
      </w:tblGrid>
      <w:tr w:rsidR="00F7787F" w:rsidRPr="00BB3CA4" w:rsidTr="00F7787F">
        <w:trPr>
          <w:trHeight w:hRule="exact" w:val="228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rPr>
                <w:spacing w:val="-2"/>
              </w:rPr>
              <w:t xml:space="preserve">№ п/ </w:t>
            </w:r>
            <w:r w:rsidRPr="00BB3CA4">
              <w:t>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Цели</w:t>
            </w:r>
            <w:proofErr w:type="spellEnd"/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rPr>
                <w:spacing w:val="-2"/>
              </w:rPr>
              <w:t>предоставления</w:t>
            </w:r>
            <w:proofErr w:type="spellEnd"/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субсидий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Плановые</w:t>
            </w:r>
            <w:proofErr w:type="spellEnd"/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rPr>
                <w:spacing w:val="-2"/>
              </w:rPr>
              <w:t>назначения</w:t>
            </w:r>
            <w:proofErr w:type="spellEnd"/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(</w:t>
            </w:r>
            <w:proofErr w:type="spellStart"/>
            <w:proofErr w:type="gramStart"/>
            <w:r w:rsidRPr="00BB3CA4">
              <w:t>руб</w:t>
            </w:r>
            <w:proofErr w:type="spellEnd"/>
            <w:proofErr w:type="gramEnd"/>
            <w:r w:rsidRPr="00BB3CA4">
              <w:t>.)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lang w:val="ru-RU"/>
              </w:rPr>
              <w:t>Фактически</w:t>
            </w:r>
          </w:p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spacing w:val="-2"/>
                <w:lang w:val="ru-RU"/>
              </w:rPr>
              <w:t>профинансировано</w:t>
            </w:r>
          </w:p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BB3CA4">
              <w:rPr>
                <w:lang w:val="ru-RU"/>
              </w:rPr>
              <w:t>(нарастающим</w:t>
            </w:r>
            <w:proofErr w:type="gramEnd"/>
          </w:p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lang w:val="ru-RU"/>
              </w:rPr>
              <w:t>итогом с начала</w:t>
            </w:r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текущего</w:t>
            </w:r>
            <w:proofErr w:type="spellEnd"/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финансового</w:t>
            </w:r>
            <w:proofErr w:type="spellEnd"/>
            <w:r w:rsidRPr="00BB3CA4">
              <w:t xml:space="preserve"> </w:t>
            </w:r>
            <w:proofErr w:type="spellStart"/>
            <w:r w:rsidRPr="00BB3CA4">
              <w:t>года</w:t>
            </w:r>
            <w:proofErr w:type="spellEnd"/>
            <w:r w:rsidRPr="00BB3CA4">
              <w:t>)</w:t>
            </w:r>
          </w:p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(</w:t>
            </w:r>
            <w:proofErr w:type="spellStart"/>
            <w:proofErr w:type="gramStart"/>
            <w:r w:rsidRPr="00BB3CA4">
              <w:t>руб</w:t>
            </w:r>
            <w:proofErr w:type="spellEnd"/>
            <w:proofErr w:type="gramEnd"/>
            <w:r w:rsidRPr="00BB3CA4">
              <w:t>.)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lang w:val="ru-RU"/>
              </w:rPr>
              <w:t xml:space="preserve">Фактически израсходовано (кассовые расходы) </w:t>
            </w:r>
            <w:r w:rsidRPr="00BB3CA4">
              <w:rPr>
                <w:spacing w:val="-2"/>
                <w:lang w:val="ru-RU"/>
              </w:rPr>
              <w:t xml:space="preserve">нарастающим итогом </w:t>
            </w:r>
            <w:r w:rsidRPr="00BB3CA4">
              <w:rPr>
                <w:lang w:val="ru-RU"/>
              </w:rPr>
              <w:t>с начала текущего финансового год (руб.)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lang w:val="ru-RU"/>
              </w:rPr>
              <w:t>Остатки</w:t>
            </w:r>
          </w:p>
          <w:p w:rsidR="00F7787F" w:rsidRPr="00BB3CA4" w:rsidRDefault="00F7787F" w:rsidP="00F7787F">
            <w:pPr>
              <w:shd w:val="clear" w:color="auto" w:fill="FFFFFF"/>
              <w:jc w:val="center"/>
              <w:rPr>
                <w:lang w:val="ru-RU"/>
              </w:rPr>
            </w:pPr>
            <w:r w:rsidRPr="00BB3CA4">
              <w:rPr>
                <w:spacing w:val="-2"/>
                <w:lang w:val="ru-RU"/>
              </w:rPr>
              <w:t xml:space="preserve">неиспользованных </w:t>
            </w:r>
            <w:r w:rsidRPr="00BB3CA4">
              <w:rPr>
                <w:lang w:val="ru-RU"/>
              </w:rPr>
              <w:t>средств (на конец отчетного периода) (руб.)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rPr>
                <w:spacing w:val="-2"/>
              </w:rPr>
              <w:t>Примечание</w:t>
            </w:r>
            <w:proofErr w:type="spellEnd"/>
          </w:p>
        </w:tc>
      </w:tr>
      <w:tr w:rsidR="00F7787F" w:rsidRPr="00BB3CA4" w:rsidTr="00F7787F">
        <w:trPr>
          <w:trHeight w:hRule="exact" w:val="33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r w:rsidRPr="00BB3CA4">
              <w:t>7</w:t>
            </w:r>
          </w:p>
        </w:tc>
      </w:tr>
      <w:tr w:rsidR="00F7787F" w:rsidRPr="00BB3CA4" w:rsidTr="00F7787F">
        <w:trPr>
          <w:trHeight w:hRule="exact" w:val="33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</w:tr>
      <w:tr w:rsidR="00F7787F" w:rsidRPr="00BB3CA4" w:rsidTr="00F7787F">
        <w:trPr>
          <w:trHeight w:hRule="exact" w:val="3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</w:tr>
      <w:tr w:rsidR="00F7787F" w:rsidRPr="00BB3CA4" w:rsidTr="00F7787F">
        <w:trPr>
          <w:trHeight w:hRule="exact"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  <w:proofErr w:type="spellStart"/>
            <w:r w:rsidRPr="00BB3CA4">
              <w:t>Итого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7F" w:rsidRPr="00BB3CA4" w:rsidRDefault="00F7787F" w:rsidP="00F7787F">
            <w:pPr>
              <w:shd w:val="clear" w:color="auto" w:fill="FFFFFF"/>
              <w:jc w:val="center"/>
            </w:pPr>
          </w:p>
        </w:tc>
      </w:tr>
    </w:tbl>
    <w:p w:rsidR="00F7787F" w:rsidRPr="00BB3CA4" w:rsidRDefault="00F7787F" w:rsidP="00F7787F">
      <w:pPr>
        <w:shd w:val="clear" w:color="auto" w:fill="FFFFFF"/>
        <w:tabs>
          <w:tab w:val="left" w:leader="underscore" w:pos="4224"/>
          <w:tab w:val="left" w:leader="underscore" w:pos="9053"/>
        </w:tabs>
        <w:ind w:left="403"/>
      </w:pPr>
      <w:proofErr w:type="spellStart"/>
      <w:r w:rsidRPr="00BB3CA4">
        <w:t>Руководитель</w:t>
      </w:r>
      <w:proofErr w:type="spellEnd"/>
      <w:r w:rsidRPr="00BB3CA4">
        <w:t xml:space="preserve"> </w:t>
      </w:r>
      <w:r w:rsidRPr="00BB3CA4">
        <w:tab/>
        <w:t xml:space="preserve"> </w:t>
      </w:r>
      <w:r w:rsidRPr="00BB3CA4">
        <w:tab/>
      </w:r>
    </w:p>
    <w:p w:rsidR="00F7787F" w:rsidRPr="00BB3CA4" w:rsidRDefault="00F7787F" w:rsidP="00F7787F">
      <w:pPr>
        <w:shd w:val="clear" w:color="auto" w:fill="FFFFFF"/>
        <w:tabs>
          <w:tab w:val="left" w:pos="4378"/>
        </w:tabs>
        <w:ind w:left="2995"/>
      </w:pPr>
      <w:r w:rsidRPr="00BB3CA4">
        <w:rPr>
          <w:spacing w:val="-1"/>
        </w:rPr>
        <w:t>(</w:t>
      </w:r>
      <w:proofErr w:type="spellStart"/>
      <w:proofErr w:type="gramStart"/>
      <w:r w:rsidRPr="00BB3CA4">
        <w:rPr>
          <w:spacing w:val="-1"/>
        </w:rPr>
        <w:t>подпись</w:t>
      </w:r>
      <w:proofErr w:type="spellEnd"/>
      <w:proofErr w:type="gramEnd"/>
      <w:r w:rsidRPr="00BB3CA4">
        <w:rPr>
          <w:spacing w:val="-1"/>
        </w:rPr>
        <w:t>)</w:t>
      </w:r>
      <w:r w:rsidRPr="00BB3CA4">
        <w:tab/>
        <w:t>(</w:t>
      </w:r>
      <w:proofErr w:type="spellStart"/>
      <w:proofErr w:type="gramStart"/>
      <w:r w:rsidRPr="00BB3CA4">
        <w:t>расшифровка</w:t>
      </w:r>
      <w:proofErr w:type="spellEnd"/>
      <w:proofErr w:type="gramEnd"/>
      <w:r w:rsidRPr="00BB3CA4">
        <w:t xml:space="preserve"> </w:t>
      </w:r>
      <w:proofErr w:type="spellStart"/>
      <w:r w:rsidRPr="00BB3CA4">
        <w:t>подписи</w:t>
      </w:r>
      <w:proofErr w:type="spellEnd"/>
      <w:r w:rsidRPr="00BB3CA4">
        <w:t>)</w:t>
      </w:r>
    </w:p>
    <w:p w:rsidR="00F7787F" w:rsidRPr="00BB3CA4" w:rsidRDefault="00F7787F" w:rsidP="00F7787F">
      <w:pPr>
        <w:shd w:val="clear" w:color="auto" w:fill="FFFFFF"/>
        <w:tabs>
          <w:tab w:val="left" w:leader="underscore" w:pos="3499"/>
          <w:tab w:val="left" w:leader="underscore" w:pos="8050"/>
        </w:tabs>
        <w:ind w:left="403"/>
      </w:pPr>
      <w:proofErr w:type="spellStart"/>
      <w:r w:rsidRPr="00BB3CA4">
        <w:t>Бухгалтер</w:t>
      </w:r>
      <w:proofErr w:type="spellEnd"/>
      <w:r w:rsidRPr="00BB3CA4">
        <w:t xml:space="preserve"> </w:t>
      </w:r>
      <w:r w:rsidRPr="00BB3CA4">
        <w:tab/>
        <w:t xml:space="preserve"> </w:t>
      </w:r>
      <w:r w:rsidRPr="00BB3CA4">
        <w:tab/>
      </w:r>
    </w:p>
    <w:p w:rsidR="00F7787F" w:rsidRPr="00BB3CA4" w:rsidRDefault="00F7787F" w:rsidP="00F7787F">
      <w:pPr>
        <w:shd w:val="clear" w:color="auto" w:fill="FFFFFF"/>
        <w:tabs>
          <w:tab w:val="left" w:pos="4277"/>
        </w:tabs>
        <w:ind w:left="2645"/>
      </w:pPr>
      <w:r w:rsidRPr="00BB3CA4">
        <w:rPr>
          <w:spacing w:val="-1"/>
        </w:rPr>
        <w:t>(</w:t>
      </w:r>
      <w:proofErr w:type="spellStart"/>
      <w:proofErr w:type="gramStart"/>
      <w:r w:rsidRPr="00BB3CA4">
        <w:rPr>
          <w:spacing w:val="-1"/>
        </w:rPr>
        <w:t>подпись</w:t>
      </w:r>
      <w:proofErr w:type="spellEnd"/>
      <w:proofErr w:type="gramEnd"/>
      <w:r w:rsidRPr="00BB3CA4">
        <w:rPr>
          <w:spacing w:val="-1"/>
        </w:rPr>
        <w:t>)</w:t>
      </w:r>
      <w:r w:rsidRPr="00BB3CA4">
        <w:tab/>
        <w:t>(</w:t>
      </w:r>
      <w:proofErr w:type="spellStart"/>
      <w:proofErr w:type="gramStart"/>
      <w:r w:rsidRPr="00BB3CA4">
        <w:t>расшифровка</w:t>
      </w:r>
      <w:proofErr w:type="spellEnd"/>
      <w:proofErr w:type="gramEnd"/>
      <w:r w:rsidRPr="00BB3CA4">
        <w:t xml:space="preserve"> </w:t>
      </w:r>
      <w:proofErr w:type="spellStart"/>
      <w:r w:rsidRPr="00BB3CA4">
        <w:t>подписи</w:t>
      </w:r>
      <w:proofErr w:type="spellEnd"/>
      <w:r w:rsidRPr="00BB3CA4">
        <w:t>)</w:t>
      </w:r>
    </w:p>
    <w:p w:rsidR="00F7787F" w:rsidRPr="00BB3CA4" w:rsidRDefault="00F7787F" w:rsidP="00F7787F">
      <w:pPr>
        <w:rPr>
          <w:lang w:val="ru-RU"/>
        </w:rPr>
      </w:pPr>
    </w:p>
    <w:p w:rsidR="00F7787F" w:rsidRPr="00BB3CA4" w:rsidRDefault="00F7787F" w:rsidP="00F7787F">
      <w:pPr>
        <w:rPr>
          <w:lang w:val="ru-RU"/>
        </w:rPr>
      </w:pPr>
    </w:p>
    <w:p w:rsidR="00F7787F" w:rsidRPr="00BB3CA4" w:rsidRDefault="00F7787F" w:rsidP="00F7787F">
      <w:pPr>
        <w:rPr>
          <w:lang w:val="ru-RU"/>
        </w:rPr>
      </w:pPr>
    </w:p>
    <w:p w:rsidR="00F7787F" w:rsidRPr="00C907AB" w:rsidRDefault="00F7787F" w:rsidP="00F7787F">
      <w:pPr>
        <w:rPr>
          <w:lang w:val="ru-RU"/>
        </w:rPr>
      </w:pPr>
    </w:p>
    <w:sectPr w:rsidR="00F7787F" w:rsidRPr="00C907AB" w:rsidSect="002F5028">
      <w:pgSz w:w="11909" w:h="16834"/>
      <w:pgMar w:top="1135" w:right="710" w:bottom="1135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48C"/>
    <w:multiLevelType w:val="singleLevel"/>
    <w:tmpl w:val="92EE617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354A0D30"/>
    <w:multiLevelType w:val="singleLevel"/>
    <w:tmpl w:val="462A0B80"/>
    <w:lvl w:ilvl="0">
      <w:start w:val="1"/>
      <w:numFmt w:val="decimal"/>
      <w:lvlText w:val="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35930030"/>
    <w:multiLevelType w:val="singleLevel"/>
    <w:tmpl w:val="A662A7E6"/>
    <w:lvl w:ilvl="0">
      <w:start w:val="1"/>
      <w:numFmt w:val="decimal"/>
      <w:lvlText w:val="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06C74D1"/>
    <w:multiLevelType w:val="singleLevel"/>
    <w:tmpl w:val="A6160DDE"/>
    <w:lvl w:ilvl="0">
      <w:start w:val="1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5E0371D5"/>
    <w:multiLevelType w:val="singleLevel"/>
    <w:tmpl w:val="7B40EB3A"/>
    <w:lvl w:ilvl="0">
      <w:start w:val="3"/>
      <w:numFmt w:val="decimal"/>
      <w:lvlText w:val="2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F"/>
    <w:rsid w:val="00297857"/>
    <w:rsid w:val="002F5028"/>
    <w:rsid w:val="003266F3"/>
    <w:rsid w:val="00463DC8"/>
    <w:rsid w:val="004E5431"/>
    <w:rsid w:val="004F1AB1"/>
    <w:rsid w:val="00533A1F"/>
    <w:rsid w:val="006901B8"/>
    <w:rsid w:val="006D29A5"/>
    <w:rsid w:val="007652D3"/>
    <w:rsid w:val="00A9533D"/>
    <w:rsid w:val="00AB6ACB"/>
    <w:rsid w:val="00AC0981"/>
    <w:rsid w:val="00C91FB2"/>
    <w:rsid w:val="00CC3B22"/>
    <w:rsid w:val="00D0465F"/>
    <w:rsid w:val="00DA6078"/>
    <w:rsid w:val="00F01365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6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Title"/>
    <w:basedOn w:val="a"/>
    <w:link w:val="a6"/>
    <w:qFormat/>
    <w:rsid w:val="003266F3"/>
    <w:pPr>
      <w:suppressAutoHyphens w:val="0"/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3266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266F3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6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Title"/>
    <w:basedOn w:val="a"/>
    <w:link w:val="a6"/>
    <w:qFormat/>
    <w:rsid w:val="003266F3"/>
    <w:pPr>
      <w:suppressAutoHyphens w:val="0"/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3266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266F3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2020-09-30T05:02:00Z</dcterms:created>
  <dcterms:modified xsi:type="dcterms:W3CDTF">2020-10-16T07:18:00Z</dcterms:modified>
</cp:coreProperties>
</file>